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E4C4" w14:textId="1CBBCA7C" w:rsidR="00AF6406" w:rsidRPr="000322CC" w:rsidRDefault="00EE5B0B" w:rsidP="000322CC">
      <w:pPr>
        <w:jc w:val="center"/>
        <w:rPr>
          <w:b/>
          <w:sz w:val="28"/>
          <w:szCs w:val="28"/>
        </w:rPr>
      </w:pPr>
      <w:r w:rsidRPr="000322CC">
        <w:rPr>
          <w:b/>
          <w:sz w:val="28"/>
          <w:szCs w:val="28"/>
        </w:rPr>
        <w:t xml:space="preserve">NATS </w:t>
      </w:r>
      <w:r>
        <w:rPr>
          <w:b/>
          <w:sz w:val="28"/>
          <w:szCs w:val="28"/>
        </w:rPr>
        <w:t xml:space="preserve">NATIONAL STUDENT AUDITIONS: </w:t>
      </w:r>
      <w:r w:rsidR="00137184" w:rsidRPr="000322CC">
        <w:rPr>
          <w:b/>
          <w:sz w:val="28"/>
          <w:szCs w:val="28"/>
        </w:rPr>
        <w:t xml:space="preserve">NORTH CENTRAL REGION </w:t>
      </w:r>
    </w:p>
    <w:p w14:paraId="40BD7E44" w14:textId="77777777" w:rsidR="00AF6406" w:rsidRPr="00692609" w:rsidRDefault="00AF6406" w:rsidP="00C628D3"/>
    <w:p w14:paraId="16A44478" w14:textId="7E47AAEB" w:rsidR="001E6887" w:rsidRPr="00137184" w:rsidRDefault="00137184" w:rsidP="000322CC">
      <w:pPr>
        <w:jc w:val="center"/>
        <w:rPr>
          <w:b/>
          <w:sz w:val="28"/>
          <w:szCs w:val="28"/>
        </w:rPr>
      </w:pPr>
      <w:r w:rsidRPr="00137184">
        <w:rPr>
          <w:b/>
          <w:sz w:val="28"/>
          <w:szCs w:val="28"/>
        </w:rPr>
        <w:t>AUDITION CATEGORIES</w:t>
      </w:r>
    </w:p>
    <w:p w14:paraId="40A1BB1D" w14:textId="55B72B04" w:rsidR="00AF6406" w:rsidRDefault="00AF6406" w:rsidP="000322CC">
      <w:pPr>
        <w:jc w:val="center"/>
        <w:rPr>
          <w:sz w:val="22"/>
          <w:szCs w:val="22"/>
        </w:rPr>
      </w:pPr>
      <w:r w:rsidRPr="000322CC">
        <w:rPr>
          <w:sz w:val="22"/>
          <w:szCs w:val="22"/>
        </w:rPr>
        <w:t xml:space="preserve">(Age limits apply as of the </w:t>
      </w:r>
      <w:r w:rsidR="002A7D79" w:rsidRPr="000322CC">
        <w:rPr>
          <w:sz w:val="22"/>
          <w:szCs w:val="22"/>
        </w:rPr>
        <w:t>date of</w:t>
      </w:r>
      <w:r w:rsidR="001E6887" w:rsidRPr="000322CC">
        <w:rPr>
          <w:sz w:val="22"/>
          <w:szCs w:val="22"/>
        </w:rPr>
        <w:t xml:space="preserve"> the regional audition</w:t>
      </w:r>
      <w:r w:rsidR="005B7AF7" w:rsidRPr="000322CC">
        <w:rPr>
          <w:sz w:val="22"/>
          <w:szCs w:val="22"/>
        </w:rPr>
        <w:t>, February 15, 201</w:t>
      </w:r>
      <w:r w:rsidR="000322CC">
        <w:rPr>
          <w:sz w:val="22"/>
          <w:szCs w:val="22"/>
        </w:rPr>
        <w:t>6</w:t>
      </w:r>
      <w:r w:rsidR="002A7D79" w:rsidRPr="000322CC">
        <w:rPr>
          <w:sz w:val="22"/>
          <w:szCs w:val="22"/>
        </w:rPr>
        <w:t>,</w:t>
      </w:r>
      <w:r w:rsidR="001E6887" w:rsidRPr="000322CC">
        <w:rPr>
          <w:sz w:val="22"/>
          <w:szCs w:val="22"/>
        </w:rPr>
        <w:t xml:space="preserve"> and the age categories reflected below are official</w:t>
      </w:r>
      <w:r w:rsidRPr="000322CC">
        <w:rPr>
          <w:sz w:val="22"/>
          <w:szCs w:val="22"/>
        </w:rPr>
        <w:t>)</w:t>
      </w:r>
    </w:p>
    <w:p w14:paraId="4A88357D" w14:textId="77777777" w:rsidR="00137184" w:rsidRPr="000322CC" w:rsidRDefault="00137184" w:rsidP="000322CC">
      <w:pPr>
        <w:jc w:val="center"/>
        <w:rPr>
          <w:sz w:val="22"/>
          <w:szCs w:val="22"/>
        </w:rPr>
      </w:pPr>
    </w:p>
    <w:tbl>
      <w:tblPr>
        <w:tblStyle w:val="TableGrid"/>
        <w:tblW w:w="10818" w:type="dxa"/>
        <w:tblLayout w:type="fixed"/>
        <w:tblLook w:val="04A0" w:firstRow="1" w:lastRow="0" w:firstColumn="1" w:lastColumn="0" w:noHBand="0" w:noVBand="1"/>
      </w:tblPr>
      <w:tblGrid>
        <w:gridCol w:w="2628"/>
        <w:gridCol w:w="1170"/>
        <w:gridCol w:w="810"/>
        <w:gridCol w:w="990"/>
        <w:gridCol w:w="5220"/>
      </w:tblGrid>
      <w:tr w:rsidR="003F04D0" w:rsidRPr="00C972C6" w14:paraId="512F0000" w14:textId="77777777" w:rsidTr="00234E0C">
        <w:tc>
          <w:tcPr>
            <w:tcW w:w="2628" w:type="dxa"/>
          </w:tcPr>
          <w:p w14:paraId="771F2F4D" w14:textId="77777777" w:rsidR="003F04D0" w:rsidRPr="00137184" w:rsidRDefault="003F04D0" w:rsidP="003F04D0">
            <w:pPr>
              <w:tabs>
                <w:tab w:val="left" w:pos="540"/>
                <w:tab w:val="left" w:pos="2430"/>
                <w:tab w:val="left" w:pos="3600"/>
                <w:tab w:val="left" w:pos="4230"/>
                <w:tab w:val="left" w:pos="4320"/>
                <w:tab w:val="left" w:pos="5310"/>
              </w:tabs>
              <w:rPr>
                <w:b/>
                <w:sz w:val="22"/>
                <w:szCs w:val="22"/>
              </w:rPr>
            </w:pPr>
            <w:r w:rsidRPr="00137184">
              <w:rPr>
                <w:b/>
                <w:sz w:val="22"/>
                <w:szCs w:val="22"/>
              </w:rPr>
              <w:t>Category</w:t>
            </w:r>
          </w:p>
        </w:tc>
        <w:tc>
          <w:tcPr>
            <w:tcW w:w="1170" w:type="dxa"/>
          </w:tcPr>
          <w:p w14:paraId="0266A4D2" w14:textId="77777777" w:rsidR="003F04D0" w:rsidRPr="00137184" w:rsidRDefault="003F04D0" w:rsidP="003F04D0">
            <w:pPr>
              <w:tabs>
                <w:tab w:val="left" w:pos="540"/>
                <w:tab w:val="left" w:pos="2430"/>
                <w:tab w:val="left" w:pos="3600"/>
                <w:tab w:val="left" w:pos="4320"/>
                <w:tab w:val="left" w:pos="5310"/>
              </w:tabs>
              <w:rPr>
                <w:b/>
                <w:sz w:val="22"/>
                <w:szCs w:val="22"/>
              </w:rPr>
            </w:pPr>
            <w:r w:rsidRPr="00137184">
              <w:rPr>
                <w:b/>
                <w:sz w:val="22"/>
                <w:szCs w:val="22"/>
              </w:rPr>
              <w:t>Length of Study</w:t>
            </w:r>
            <w:r w:rsidRPr="00137184">
              <w:rPr>
                <w:b/>
                <w:sz w:val="22"/>
                <w:szCs w:val="22"/>
              </w:rPr>
              <w:tab/>
            </w:r>
            <w:r w:rsidRPr="00137184">
              <w:rPr>
                <w:b/>
                <w:sz w:val="22"/>
                <w:szCs w:val="22"/>
              </w:rPr>
              <w:tab/>
            </w:r>
            <w:r w:rsidRPr="00137184">
              <w:rPr>
                <w:b/>
                <w:sz w:val="22"/>
                <w:szCs w:val="22"/>
              </w:rPr>
              <w:tab/>
            </w:r>
            <w:r w:rsidRPr="00137184">
              <w:rPr>
                <w:b/>
                <w:sz w:val="22"/>
                <w:szCs w:val="22"/>
              </w:rPr>
              <w:tab/>
              <w:t>from memory</w:t>
            </w:r>
          </w:p>
        </w:tc>
        <w:tc>
          <w:tcPr>
            <w:tcW w:w="810" w:type="dxa"/>
          </w:tcPr>
          <w:p w14:paraId="36CDCBE7" w14:textId="77777777" w:rsidR="003F04D0" w:rsidRPr="00137184" w:rsidRDefault="003F04D0" w:rsidP="003F04D0">
            <w:pPr>
              <w:tabs>
                <w:tab w:val="left" w:pos="360"/>
                <w:tab w:val="left" w:pos="2430"/>
                <w:tab w:val="left" w:pos="3600"/>
                <w:tab w:val="left" w:pos="4320"/>
                <w:tab w:val="left" w:pos="5310"/>
              </w:tabs>
              <w:rPr>
                <w:b/>
                <w:sz w:val="22"/>
                <w:szCs w:val="22"/>
              </w:rPr>
            </w:pPr>
            <w:r w:rsidRPr="00137184">
              <w:rPr>
                <w:b/>
                <w:sz w:val="22"/>
                <w:szCs w:val="22"/>
              </w:rPr>
              <w:t xml:space="preserve">Age Limit </w:t>
            </w:r>
            <w:r w:rsidRPr="00137184">
              <w:rPr>
                <w:b/>
                <w:sz w:val="22"/>
                <w:szCs w:val="22"/>
              </w:rPr>
              <w:tab/>
              <w:t>No limit</w:t>
            </w:r>
            <w:r w:rsidRPr="00137184">
              <w:rPr>
                <w:b/>
                <w:sz w:val="22"/>
                <w:szCs w:val="22"/>
              </w:rPr>
              <w:tab/>
              <w:t>14-19</w:t>
            </w:r>
            <w:r w:rsidRPr="00137184">
              <w:rPr>
                <w:b/>
                <w:sz w:val="22"/>
                <w:szCs w:val="22"/>
              </w:rPr>
              <w:tab/>
              <w:t>8</w:t>
            </w:r>
            <w:r w:rsidRPr="00137184">
              <w:rPr>
                <w:b/>
                <w:sz w:val="22"/>
                <w:szCs w:val="22"/>
              </w:rPr>
              <w:tab/>
              <w:t>Three contrasting Music Theater Selections from Theater Women</w:t>
            </w:r>
            <w:r w:rsidRPr="00137184">
              <w:rPr>
                <w:b/>
                <w:sz w:val="22"/>
                <w:szCs w:val="22"/>
              </w:rPr>
              <w:tab/>
            </w:r>
            <w:r w:rsidRPr="00137184">
              <w:rPr>
                <w:b/>
                <w:sz w:val="22"/>
                <w:szCs w:val="22"/>
              </w:rPr>
              <w:tab/>
            </w:r>
            <w:r w:rsidRPr="00137184">
              <w:rPr>
                <w:b/>
                <w:sz w:val="22"/>
                <w:szCs w:val="22"/>
              </w:rPr>
              <w:tab/>
              <w:t>minutes</w:t>
            </w:r>
            <w:r w:rsidRPr="00137184">
              <w:rPr>
                <w:b/>
                <w:sz w:val="22"/>
                <w:szCs w:val="22"/>
              </w:rPr>
              <w:tab/>
              <w:t>staged Broadway or off-Broadway productions.</w:t>
            </w:r>
            <w:r w:rsidRPr="00137184">
              <w:rPr>
                <w:b/>
                <w:sz w:val="22"/>
                <w:szCs w:val="22"/>
              </w:rPr>
              <w:tab/>
            </w:r>
          </w:p>
        </w:tc>
        <w:tc>
          <w:tcPr>
            <w:tcW w:w="990" w:type="dxa"/>
          </w:tcPr>
          <w:p w14:paraId="10143EEE" w14:textId="77777777" w:rsidR="003F04D0" w:rsidRPr="00137184" w:rsidRDefault="003F04D0" w:rsidP="003F04D0">
            <w:pPr>
              <w:tabs>
                <w:tab w:val="left" w:pos="360"/>
                <w:tab w:val="left" w:pos="2430"/>
                <w:tab w:val="left" w:pos="3600"/>
                <w:tab w:val="left" w:pos="4320"/>
                <w:tab w:val="left" w:pos="5310"/>
              </w:tabs>
              <w:rPr>
                <w:b/>
                <w:sz w:val="22"/>
                <w:szCs w:val="22"/>
              </w:rPr>
            </w:pPr>
            <w:r w:rsidRPr="00137184">
              <w:rPr>
                <w:b/>
                <w:sz w:val="22"/>
                <w:szCs w:val="22"/>
              </w:rPr>
              <w:t>*Time</w:t>
            </w:r>
          </w:p>
        </w:tc>
        <w:tc>
          <w:tcPr>
            <w:tcW w:w="5220" w:type="dxa"/>
          </w:tcPr>
          <w:p w14:paraId="73BEEB0D" w14:textId="77777777" w:rsidR="003F04D0" w:rsidRPr="00137184" w:rsidRDefault="003F04D0" w:rsidP="003F04D0">
            <w:pPr>
              <w:tabs>
                <w:tab w:val="left" w:pos="360"/>
                <w:tab w:val="left" w:pos="2430"/>
                <w:tab w:val="left" w:pos="3600"/>
                <w:tab w:val="left" w:pos="4320"/>
                <w:tab w:val="left" w:pos="5310"/>
              </w:tabs>
              <w:rPr>
                <w:b/>
                <w:sz w:val="22"/>
                <w:szCs w:val="22"/>
              </w:rPr>
            </w:pPr>
            <w:r w:rsidRPr="00137184">
              <w:rPr>
                <w:b/>
                <w:sz w:val="22"/>
                <w:szCs w:val="22"/>
              </w:rPr>
              <w:t>Repertoire: all repertoire is sung from</w:t>
            </w:r>
          </w:p>
          <w:p w14:paraId="7E4C5392" w14:textId="77777777" w:rsidR="003F04D0" w:rsidRPr="00137184" w:rsidRDefault="003F04D0" w:rsidP="003F04D0">
            <w:pPr>
              <w:tabs>
                <w:tab w:val="left" w:pos="360"/>
                <w:tab w:val="left" w:pos="2430"/>
                <w:tab w:val="left" w:pos="3600"/>
                <w:tab w:val="left" w:pos="4320"/>
                <w:tab w:val="left" w:pos="5310"/>
              </w:tabs>
              <w:rPr>
                <w:b/>
                <w:sz w:val="22"/>
                <w:szCs w:val="22"/>
              </w:rPr>
            </w:pPr>
            <w:proofErr w:type="gramStart"/>
            <w:r w:rsidRPr="00137184">
              <w:rPr>
                <w:b/>
                <w:sz w:val="22"/>
                <w:szCs w:val="22"/>
              </w:rPr>
              <w:t>memory</w:t>
            </w:r>
            <w:proofErr w:type="gramEnd"/>
            <w:r w:rsidRPr="00137184">
              <w:rPr>
                <w:b/>
                <w:sz w:val="22"/>
                <w:szCs w:val="22"/>
              </w:rPr>
              <w:tab/>
            </w:r>
          </w:p>
        </w:tc>
      </w:tr>
      <w:tr w:rsidR="003F04D0" w:rsidRPr="00C972C6" w14:paraId="495B84A8" w14:textId="77777777" w:rsidTr="00234E0C">
        <w:tc>
          <w:tcPr>
            <w:tcW w:w="2628" w:type="dxa"/>
          </w:tcPr>
          <w:p w14:paraId="131FD280"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I     High School Music</w:t>
            </w:r>
          </w:p>
          <w:p w14:paraId="46DB2B73"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 xml:space="preserve">       Theater Women</w:t>
            </w:r>
          </w:p>
        </w:tc>
        <w:tc>
          <w:tcPr>
            <w:tcW w:w="1170" w:type="dxa"/>
          </w:tcPr>
          <w:p w14:paraId="611EC865"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No limit</w:t>
            </w:r>
          </w:p>
        </w:tc>
        <w:tc>
          <w:tcPr>
            <w:tcW w:w="810" w:type="dxa"/>
          </w:tcPr>
          <w:p w14:paraId="74FAC0ED"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14-19</w:t>
            </w:r>
          </w:p>
        </w:tc>
        <w:tc>
          <w:tcPr>
            <w:tcW w:w="990" w:type="dxa"/>
          </w:tcPr>
          <w:p w14:paraId="52C83610"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8</w:t>
            </w:r>
          </w:p>
          <w:p w14:paraId="65CEE84A" w14:textId="77777777" w:rsidR="003F04D0" w:rsidRPr="00C972C6" w:rsidRDefault="003F04D0"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4DB24EFA"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Music Theater selections from staged    Broadway or off-Broadway productions.</w:t>
            </w:r>
          </w:p>
          <w:p w14:paraId="4C8C9C78" w14:textId="77777777" w:rsidR="003F04D0" w:rsidRPr="00C972C6" w:rsidRDefault="003F04D0" w:rsidP="003F04D0">
            <w:pPr>
              <w:tabs>
                <w:tab w:val="left" w:pos="360"/>
                <w:tab w:val="left" w:pos="2430"/>
                <w:tab w:val="left" w:pos="3600"/>
                <w:tab w:val="left" w:pos="4320"/>
                <w:tab w:val="left" w:pos="5310"/>
              </w:tabs>
              <w:rPr>
                <w:sz w:val="20"/>
                <w:szCs w:val="20"/>
              </w:rPr>
            </w:pPr>
          </w:p>
        </w:tc>
      </w:tr>
      <w:tr w:rsidR="003F04D0" w:rsidRPr="00C972C6" w14:paraId="3496C852" w14:textId="77777777" w:rsidTr="00234E0C">
        <w:trPr>
          <w:trHeight w:val="602"/>
        </w:trPr>
        <w:tc>
          <w:tcPr>
            <w:tcW w:w="2628" w:type="dxa"/>
          </w:tcPr>
          <w:p w14:paraId="56FCEB6F"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II</w:t>
            </w:r>
            <w:r w:rsidRPr="00C972C6">
              <w:rPr>
                <w:sz w:val="20"/>
                <w:szCs w:val="20"/>
              </w:rPr>
              <w:tab/>
            </w:r>
            <w:r>
              <w:rPr>
                <w:sz w:val="20"/>
                <w:szCs w:val="20"/>
              </w:rPr>
              <w:t>High School Music</w:t>
            </w:r>
          </w:p>
          <w:p w14:paraId="3FE0E953"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 xml:space="preserve">        Theater Men</w:t>
            </w:r>
            <w:r w:rsidRPr="00C972C6">
              <w:rPr>
                <w:sz w:val="20"/>
                <w:szCs w:val="20"/>
              </w:rPr>
              <w:tab/>
            </w:r>
            <w:r w:rsidRPr="00C972C6">
              <w:rPr>
                <w:sz w:val="20"/>
                <w:szCs w:val="20"/>
              </w:rPr>
              <w:tab/>
            </w:r>
            <w:r w:rsidRPr="00C972C6">
              <w:rPr>
                <w:sz w:val="20"/>
                <w:szCs w:val="20"/>
              </w:rPr>
              <w:tab/>
            </w:r>
            <w:r w:rsidRPr="00C972C6">
              <w:rPr>
                <w:sz w:val="20"/>
                <w:szCs w:val="20"/>
              </w:rPr>
              <w:tab/>
              <w:t>language. One additional art song or aria.</w:t>
            </w:r>
          </w:p>
        </w:tc>
        <w:tc>
          <w:tcPr>
            <w:tcW w:w="1170" w:type="dxa"/>
          </w:tcPr>
          <w:p w14:paraId="3263F37D"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No limit</w:t>
            </w:r>
          </w:p>
        </w:tc>
        <w:tc>
          <w:tcPr>
            <w:tcW w:w="810" w:type="dxa"/>
          </w:tcPr>
          <w:p w14:paraId="3F80D030" w14:textId="77777777" w:rsidR="003F04D0" w:rsidRPr="00C972C6" w:rsidRDefault="003F04D0" w:rsidP="003F04D0">
            <w:pPr>
              <w:tabs>
                <w:tab w:val="left" w:pos="360"/>
                <w:tab w:val="left" w:pos="2430"/>
                <w:tab w:val="left" w:pos="3600"/>
                <w:tab w:val="left" w:pos="4320"/>
                <w:tab w:val="left" w:pos="5310"/>
              </w:tabs>
              <w:rPr>
                <w:sz w:val="20"/>
                <w:szCs w:val="20"/>
              </w:rPr>
            </w:pPr>
            <w:r>
              <w:rPr>
                <w:sz w:val="20"/>
                <w:szCs w:val="20"/>
              </w:rPr>
              <w:t>14-19</w:t>
            </w:r>
          </w:p>
        </w:tc>
        <w:tc>
          <w:tcPr>
            <w:tcW w:w="990" w:type="dxa"/>
          </w:tcPr>
          <w:p w14:paraId="4BBF89BE"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8 </w:t>
            </w:r>
          </w:p>
          <w:p w14:paraId="0E1422BB" w14:textId="77777777" w:rsidR="003F04D0" w:rsidRPr="00C972C6" w:rsidRDefault="003F04D0"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35851835"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Music Theater selections from staged    Broadway or off-Broadway productions.</w:t>
            </w:r>
          </w:p>
          <w:p w14:paraId="4DFE6C8A" w14:textId="77777777" w:rsidR="003F04D0" w:rsidRPr="00C972C6" w:rsidRDefault="003F04D0" w:rsidP="003F04D0">
            <w:pPr>
              <w:tabs>
                <w:tab w:val="left" w:pos="360"/>
                <w:tab w:val="left" w:pos="2430"/>
                <w:tab w:val="left" w:pos="3600"/>
                <w:tab w:val="left" w:pos="4320"/>
                <w:tab w:val="left" w:pos="5310"/>
              </w:tabs>
              <w:rPr>
                <w:sz w:val="20"/>
                <w:szCs w:val="20"/>
              </w:rPr>
            </w:pPr>
          </w:p>
        </w:tc>
      </w:tr>
      <w:tr w:rsidR="003F04D0" w:rsidRPr="00C972C6" w14:paraId="1114DB0A" w14:textId="77777777" w:rsidTr="00234E0C">
        <w:tc>
          <w:tcPr>
            <w:tcW w:w="2628" w:type="dxa"/>
          </w:tcPr>
          <w:p w14:paraId="178FB1A1"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III    High School Women</w:t>
            </w:r>
          </w:p>
          <w:p w14:paraId="7E9E3E08" w14:textId="77777777" w:rsidR="003F04D0" w:rsidRDefault="003F04D0" w:rsidP="003F04D0">
            <w:pPr>
              <w:tabs>
                <w:tab w:val="left" w:pos="360"/>
                <w:tab w:val="left" w:pos="2430"/>
                <w:tab w:val="left" w:pos="3600"/>
                <w:tab w:val="left" w:pos="4320"/>
                <w:tab w:val="left" w:pos="5310"/>
              </w:tabs>
              <w:rPr>
                <w:sz w:val="20"/>
                <w:szCs w:val="20"/>
              </w:rPr>
            </w:pPr>
          </w:p>
          <w:p w14:paraId="17BEC33A" w14:textId="77777777" w:rsidR="003F04D0" w:rsidRDefault="003F04D0" w:rsidP="003F04D0">
            <w:pPr>
              <w:tabs>
                <w:tab w:val="left" w:pos="360"/>
                <w:tab w:val="left" w:pos="2430"/>
                <w:tab w:val="left" w:pos="3600"/>
                <w:tab w:val="left" w:pos="4320"/>
                <w:tab w:val="left" w:pos="5310"/>
              </w:tabs>
              <w:rPr>
                <w:sz w:val="20"/>
                <w:szCs w:val="20"/>
              </w:rPr>
            </w:pPr>
          </w:p>
        </w:tc>
        <w:tc>
          <w:tcPr>
            <w:tcW w:w="1170" w:type="dxa"/>
          </w:tcPr>
          <w:p w14:paraId="0C54478A"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No limit</w:t>
            </w:r>
          </w:p>
        </w:tc>
        <w:tc>
          <w:tcPr>
            <w:tcW w:w="810" w:type="dxa"/>
          </w:tcPr>
          <w:p w14:paraId="184926D8"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14-19</w:t>
            </w:r>
          </w:p>
        </w:tc>
        <w:tc>
          <w:tcPr>
            <w:tcW w:w="990" w:type="dxa"/>
          </w:tcPr>
          <w:p w14:paraId="4963D84D"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8 minutes</w:t>
            </w:r>
          </w:p>
        </w:tc>
        <w:tc>
          <w:tcPr>
            <w:tcW w:w="5220" w:type="dxa"/>
          </w:tcPr>
          <w:p w14:paraId="166DE5C8"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F04D0" w:rsidRPr="00C972C6" w14:paraId="1EB3B4AC" w14:textId="77777777" w:rsidTr="00234E0C">
        <w:tc>
          <w:tcPr>
            <w:tcW w:w="2628" w:type="dxa"/>
          </w:tcPr>
          <w:p w14:paraId="6823B6A4"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IV    High School Men</w:t>
            </w:r>
          </w:p>
        </w:tc>
        <w:tc>
          <w:tcPr>
            <w:tcW w:w="1170" w:type="dxa"/>
          </w:tcPr>
          <w:p w14:paraId="3D22B1A2"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No limit</w:t>
            </w:r>
          </w:p>
        </w:tc>
        <w:tc>
          <w:tcPr>
            <w:tcW w:w="810" w:type="dxa"/>
          </w:tcPr>
          <w:p w14:paraId="77055795"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14-19</w:t>
            </w:r>
          </w:p>
        </w:tc>
        <w:tc>
          <w:tcPr>
            <w:tcW w:w="990" w:type="dxa"/>
          </w:tcPr>
          <w:p w14:paraId="22FDF720"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8</w:t>
            </w:r>
          </w:p>
          <w:p w14:paraId="03FE542E"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p w14:paraId="4EF01C1C" w14:textId="77777777" w:rsidR="003F04D0" w:rsidRDefault="003F04D0" w:rsidP="003F04D0">
            <w:pPr>
              <w:tabs>
                <w:tab w:val="left" w:pos="360"/>
                <w:tab w:val="left" w:pos="2430"/>
                <w:tab w:val="left" w:pos="3600"/>
                <w:tab w:val="left" w:pos="4320"/>
                <w:tab w:val="left" w:pos="5310"/>
              </w:tabs>
              <w:rPr>
                <w:sz w:val="20"/>
                <w:szCs w:val="20"/>
              </w:rPr>
            </w:pPr>
          </w:p>
        </w:tc>
        <w:tc>
          <w:tcPr>
            <w:tcW w:w="5220" w:type="dxa"/>
          </w:tcPr>
          <w:p w14:paraId="6C734F3C"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F04D0" w:rsidRPr="00C972C6" w14:paraId="13A9047F" w14:textId="77777777" w:rsidTr="00234E0C">
        <w:tc>
          <w:tcPr>
            <w:tcW w:w="2628" w:type="dxa"/>
          </w:tcPr>
          <w:p w14:paraId="6F26F855" w14:textId="19A221D6" w:rsidR="003F04D0" w:rsidRDefault="003E0C27" w:rsidP="003F04D0">
            <w:pPr>
              <w:tabs>
                <w:tab w:val="left" w:pos="360"/>
                <w:tab w:val="left" w:pos="2430"/>
                <w:tab w:val="left" w:pos="3600"/>
                <w:tab w:val="left" w:pos="4320"/>
                <w:tab w:val="left" w:pos="5310"/>
              </w:tabs>
              <w:rPr>
                <w:sz w:val="20"/>
                <w:szCs w:val="20"/>
              </w:rPr>
            </w:pPr>
            <w:r>
              <w:rPr>
                <w:sz w:val="20"/>
                <w:szCs w:val="20"/>
              </w:rPr>
              <w:t>V     Lower</w:t>
            </w:r>
            <w:r w:rsidR="003F04D0">
              <w:rPr>
                <w:sz w:val="20"/>
                <w:szCs w:val="20"/>
              </w:rPr>
              <w:t xml:space="preserve"> College Music</w:t>
            </w:r>
          </w:p>
          <w:p w14:paraId="4511CA84"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        Theater Women</w:t>
            </w:r>
          </w:p>
          <w:p w14:paraId="56930AAF" w14:textId="77777777" w:rsidR="003F04D0" w:rsidRDefault="003F04D0" w:rsidP="003F04D0">
            <w:pPr>
              <w:tabs>
                <w:tab w:val="left" w:pos="360"/>
                <w:tab w:val="left" w:pos="2430"/>
                <w:tab w:val="left" w:pos="3600"/>
                <w:tab w:val="left" w:pos="4320"/>
                <w:tab w:val="left" w:pos="5310"/>
              </w:tabs>
              <w:rPr>
                <w:sz w:val="20"/>
                <w:szCs w:val="20"/>
              </w:rPr>
            </w:pPr>
          </w:p>
        </w:tc>
        <w:tc>
          <w:tcPr>
            <w:tcW w:w="1170" w:type="dxa"/>
          </w:tcPr>
          <w:p w14:paraId="620DC885"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0-2 years</w:t>
            </w:r>
          </w:p>
          <w:p w14:paraId="45D27434"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35C0B938"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3D8E7A60"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22</w:t>
            </w:r>
          </w:p>
        </w:tc>
        <w:tc>
          <w:tcPr>
            <w:tcW w:w="990" w:type="dxa"/>
          </w:tcPr>
          <w:p w14:paraId="1DF99755"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0B2F6549"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Music Theater selections from staged    Broadway or off-Broadway productions.</w:t>
            </w:r>
          </w:p>
          <w:p w14:paraId="344D46FC" w14:textId="77777777" w:rsidR="003F04D0" w:rsidRDefault="003F04D0" w:rsidP="003F04D0">
            <w:pPr>
              <w:tabs>
                <w:tab w:val="left" w:pos="360"/>
                <w:tab w:val="left" w:pos="2430"/>
                <w:tab w:val="left" w:pos="3600"/>
                <w:tab w:val="left" w:pos="4320"/>
                <w:tab w:val="left" w:pos="5310"/>
              </w:tabs>
              <w:rPr>
                <w:sz w:val="20"/>
                <w:szCs w:val="20"/>
              </w:rPr>
            </w:pPr>
          </w:p>
        </w:tc>
      </w:tr>
      <w:tr w:rsidR="003F04D0" w:rsidRPr="00C972C6" w14:paraId="541BF2E0" w14:textId="77777777" w:rsidTr="00234E0C">
        <w:tc>
          <w:tcPr>
            <w:tcW w:w="2628" w:type="dxa"/>
          </w:tcPr>
          <w:p w14:paraId="561E3289"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VI    Lower College Music</w:t>
            </w:r>
          </w:p>
          <w:p w14:paraId="5F8586A9"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         Theater Men</w:t>
            </w:r>
          </w:p>
        </w:tc>
        <w:tc>
          <w:tcPr>
            <w:tcW w:w="1170" w:type="dxa"/>
          </w:tcPr>
          <w:p w14:paraId="208BF9E2"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0-2 years</w:t>
            </w:r>
          </w:p>
          <w:p w14:paraId="34FE0993"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10C22845"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038F86B5"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22</w:t>
            </w:r>
          </w:p>
        </w:tc>
        <w:tc>
          <w:tcPr>
            <w:tcW w:w="990" w:type="dxa"/>
          </w:tcPr>
          <w:p w14:paraId="342F849A"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1DFEE04A"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Music Theater selections from staged    Broadway or off-Broadway productions.</w:t>
            </w:r>
          </w:p>
          <w:p w14:paraId="55EF3047" w14:textId="77777777" w:rsidR="003F04D0" w:rsidRDefault="003F04D0" w:rsidP="003F04D0">
            <w:pPr>
              <w:tabs>
                <w:tab w:val="left" w:pos="360"/>
                <w:tab w:val="left" w:pos="2430"/>
                <w:tab w:val="left" w:pos="3600"/>
                <w:tab w:val="left" w:pos="4320"/>
                <w:tab w:val="left" w:pos="5310"/>
              </w:tabs>
              <w:rPr>
                <w:sz w:val="20"/>
                <w:szCs w:val="20"/>
              </w:rPr>
            </w:pPr>
          </w:p>
        </w:tc>
      </w:tr>
      <w:tr w:rsidR="003F04D0" w:rsidRPr="00C972C6" w14:paraId="7CE2DEB5" w14:textId="77777777" w:rsidTr="00234E0C">
        <w:tc>
          <w:tcPr>
            <w:tcW w:w="2628" w:type="dxa"/>
          </w:tcPr>
          <w:p w14:paraId="4F416878" w14:textId="2D61025D" w:rsidR="003F04D0" w:rsidRDefault="003F04D0" w:rsidP="003F04D0">
            <w:pPr>
              <w:tabs>
                <w:tab w:val="left" w:pos="360"/>
                <w:tab w:val="left" w:pos="2430"/>
                <w:tab w:val="left" w:pos="3600"/>
                <w:tab w:val="left" w:pos="4320"/>
                <w:tab w:val="left" w:pos="5310"/>
              </w:tabs>
              <w:rPr>
                <w:sz w:val="20"/>
                <w:szCs w:val="20"/>
              </w:rPr>
            </w:pPr>
            <w:r>
              <w:rPr>
                <w:sz w:val="20"/>
                <w:szCs w:val="20"/>
              </w:rPr>
              <w:t>VII</w:t>
            </w:r>
            <w:r w:rsidR="003E0C27">
              <w:rPr>
                <w:sz w:val="20"/>
                <w:szCs w:val="20"/>
              </w:rPr>
              <w:t>A</w:t>
            </w:r>
            <w:r w:rsidR="0019591C">
              <w:rPr>
                <w:sz w:val="20"/>
                <w:szCs w:val="20"/>
              </w:rPr>
              <w:t xml:space="preserve"> </w:t>
            </w:r>
            <w:r w:rsidR="003E0C27">
              <w:rPr>
                <w:sz w:val="20"/>
                <w:szCs w:val="20"/>
              </w:rPr>
              <w:t>First Year</w:t>
            </w:r>
            <w:r>
              <w:rPr>
                <w:sz w:val="20"/>
                <w:szCs w:val="20"/>
              </w:rPr>
              <w:t xml:space="preserve"> College/</w:t>
            </w:r>
          </w:p>
          <w:p w14:paraId="1B51AF6B"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         Independent Studio </w:t>
            </w:r>
          </w:p>
          <w:p w14:paraId="27C35DF6"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         Women</w:t>
            </w:r>
          </w:p>
        </w:tc>
        <w:tc>
          <w:tcPr>
            <w:tcW w:w="1170" w:type="dxa"/>
          </w:tcPr>
          <w:p w14:paraId="0CF861CA" w14:textId="686CFD9F" w:rsidR="003F04D0" w:rsidRDefault="003E0C27" w:rsidP="003F04D0">
            <w:pPr>
              <w:tabs>
                <w:tab w:val="left" w:pos="360"/>
                <w:tab w:val="left" w:pos="2430"/>
                <w:tab w:val="left" w:pos="3600"/>
                <w:tab w:val="left" w:pos="4320"/>
                <w:tab w:val="left" w:pos="5310"/>
              </w:tabs>
              <w:rPr>
                <w:sz w:val="20"/>
                <w:szCs w:val="20"/>
              </w:rPr>
            </w:pPr>
            <w:r>
              <w:rPr>
                <w:sz w:val="20"/>
                <w:szCs w:val="20"/>
              </w:rPr>
              <w:t>1</w:t>
            </w:r>
            <w:r w:rsidR="003F04D0">
              <w:rPr>
                <w:sz w:val="20"/>
                <w:szCs w:val="20"/>
              </w:rPr>
              <w:t xml:space="preserve"> years</w:t>
            </w:r>
          </w:p>
          <w:p w14:paraId="2FCC376F"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487767E1"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27D8F250" w14:textId="210D3D48" w:rsidR="003F04D0" w:rsidRDefault="003F04D0" w:rsidP="003F04D0">
            <w:pPr>
              <w:tabs>
                <w:tab w:val="left" w:pos="360"/>
                <w:tab w:val="left" w:pos="2430"/>
                <w:tab w:val="left" w:pos="3600"/>
                <w:tab w:val="left" w:pos="4320"/>
                <w:tab w:val="left" w:pos="5310"/>
              </w:tabs>
              <w:rPr>
                <w:sz w:val="20"/>
                <w:szCs w:val="20"/>
              </w:rPr>
            </w:pPr>
            <w:r>
              <w:rPr>
                <w:sz w:val="20"/>
                <w:szCs w:val="20"/>
              </w:rPr>
              <w:t>2</w:t>
            </w:r>
            <w:r w:rsidR="003E0C27">
              <w:rPr>
                <w:sz w:val="20"/>
                <w:szCs w:val="20"/>
              </w:rPr>
              <w:t>0</w:t>
            </w:r>
          </w:p>
        </w:tc>
        <w:tc>
          <w:tcPr>
            <w:tcW w:w="990" w:type="dxa"/>
          </w:tcPr>
          <w:p w14:paraId="48D4BD28"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2469760F"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F04D0" w:rsidRPr="00C972C6" w14:paraId="3755B7C5" w14:textId="77777777" w:rsidTr="00234E0C">
        <w:tc>
          <w:tcPr>
            <w:tcW w:w="2628" w:type="dxa"/>
          </w:tcPr>
          <w:p w14:paraId="2686CDFA" w14:textId="29E4B39C" w:rsidR="003F04D0" w:rsidRDefault="0019591C" w:rsidP="003F04D0">
            <w:pPr>
              <w:tabs>
                <w:tab w:val="left" w:pos="360"/>
                <w:tab w:val="left" w:pos="2430"/>
                <w:tab w:val="left" w:pos="3600"/>
                <w:tab w:val="left" w:pos="4320"/>
                <w:tab w:val="left" w:pos="5310"/>
              </w:tabs>
              <w:rPr>
                <w:sz w:val="20"/>
                <w:szCs w:val="20"/>
              </w:rPr>
            </w:pPr>
            <w:r>
              <w:rPr>
                <w:sz w:val="20"/>
                <w:szCs w:val="20"/>
              </w:rPr>
              <w:t xml:space="preserve">VIIB </w:t>
            </w:r>
            <w:r w:rsidR="003E0C27">
              <w:rPr>
                <w:sz w:val="20"/>
                <w:szCs w:val="20"/>
              </w:rPr>
              <w:t>Second Year</w:t>
            </w:r>
            <w:r w:rsidR="003F04D0">
              <w:rPr>
                <w:sz w:val="20"/>
                <w:szCs w:val="20"/>
              </w:rPr>
              <w:t xml:space="preserve"> College/</w:t>
            </w:r>
          </w:p>
          <w:p w14:paraId="1C98ABFD"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 xml:space="preserve">         Independent Studio </w:t>
            </w:r>
          </w:p>
          <w:p w14:paraId="280ADD48" w14:textId="5D9DD142" w:rsidR="003F04D0" w:rsidRDefault="003E0C27" w:rsidP="003F04D0">
            <w:pPr>
              <w:tabs>
                <w:tab w:val="left" w:pos="360"/>
                <w:tab w:val="left" w:pos="2430"/>
                <w:tab w:val="left" w:pos="3600"/>
                <w:tab w:val="left" w:pos="4320"/>
                <w:tab w:val="left" w:pos="5310"/>
              </w:tabs>
              <w:rPr>
                <w:sz w:val="20"/>
                <w:szCs w:val="20"/>
              </w:rPr>
            </w:pPr>
            <w:r>
              <w:rPr>
                <w:sz w:val="20"/>
                <w:szCs w:val="20"/>
              </w:rPr>
              <w:t xml:space="preserve">         Wom</w:t>
            </w:r>
            <w:r w:rsidR="003F04D0">
              <w:rPr>
                <w:sz w:val="20"/>
                <w:szCs w:val="20"/>
              </w:rPr>
              <w:t>en</w:t>
            </w:r>
          </w:p>
        </w:tc>
        <w:tc>
          <w:tcPr>
            <w:tcW w:w="1170" w:type="dxa"/>
          </w:tcPr>
          <w:p w14:paraId="43D7DADD" w14:textId="6CDA7181" w:rsidR="003F04D0" w:rsidRDefault="003F04D0" w:rsidP="003F04D0">
            <w:pPr>
              <w:tabs>
                <w:tab w:val="left" w:pos="360"/>
                <w:tab w:val="left" w:pos="2430"/>
                <w:tab w:val="left" w:pos="3600"/>
                <w:tab w:val="left" w:pos="4320"/>
                <w:tab w:val="left" w:pos="5310"/>
              </w:tabs>
              <w:rPr>
                <w:sz w:val="20"/>
                <w:szCs w:val="20"/>
              </w:rPr>
            </w:pPr>
            <w:r>
              <w:rPr>
                <w:sz w:val="20"/>
                <w:szCs w:val="20"/>
              </w:rPr>
              <w:t>2 years</w:t>
            </w:r>
          </w:p>
          <w:p w14:paraId="4AF4239B"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1306CA8D" w14:textId="77777777" w:rsidR="003F04D0" w:rsidRDefault="003F04D0"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06954384"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22</w:t>
            </w:r>
          </w:p>
        </w:tc>
        <w:tc>
          <w:tcPr>
            <w:tcW w:w="990" w:type="dxa"/>
          </w:tcPr>
          <w:p w14:paraId="274BCC96"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21F461B9" w14:textId="77777777" w:rsidR="003F04D0" w:rsidRDefault="003F04D0"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E0C27" w:rsidRPr="00C972C6" w14:paraId="4C840AB1" w14:textId="77777777" w:rsidTr="00234E0C">
        <w:tc>
          <w:tcPr>
            <w:tcW w:w="2628" w:type="dxa"/>
          </w:tcPr>
          <w:p w14:paraId="2AE86A81" w14:textId="6A22D5B7" w:rsidR="003E0C27" w:rsidRDefault="003E0C27" w:rsidP="003E0C27">
            <w:pPr>
              <w:tabs>
                <w:tab w:val="left" w:pos="360"/>
                <w:tab w:val="left" w:pos="2430"/>
                <w:tab w:val="left" w:pos="3600"/>
                <w:tab w:val="left" w:pos="4320"/>
                <w:tab w:val="left" w:pos="5310"/>
              </w:tabs>
              <w:rPr>
                <w:sz w:val="20"/>
                <w:szCs w:val="20"/>
              </w:rPr>
            </w:pPr>
            <w:r>
              <w:rPr>
                <w:sz w:val="20"/>
                <w:szCs w:val="20"/>
              </w:rPr>
              <w:t>VIIIA First Year College/</w:t>
            </w:r>
          </w:p>
          <w:p w14:paraId="314AABC2"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 </w:t>
            </w:r>
          </w:p>
          <w:p w14:paraId="06A3BDBA" w14:textId="5B80A37F"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Men</w:t>
            </w:r>
          </w:p>
        </w:tc>
        <w:tc>
          <w:tcPr>
            <w:tcW w:w="1170" w:type="dxa"/>
          </w:tcPr>
          <w:p w14:paraId="240D345D"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 years</w:t>
            </w:r>
          </w:p>
          <w:p w14:paraId="299E91AD"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5D981C51" w14:textId="43477509"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2F833794" w14:textId="2761B649" w:rsidR="003E0C27" w:rsidRDefault="003E0C27" w:rsidP="003F04D0">
            <w:pPr>
              <w:tabs>
                <w:tab w:val="left" w:pos="360"/>
                <w:tab w:val="left" w:pos="2430"/>
                <w:tab w:val="left" w:pos="3600"/>
                <w:tab w:val="left" w:pos="4320"/>
                <w:tab w:val="left" w:pos="5310"/>
              </w:tabs>
              <w:rPr>
                <w:sz w:val="20"/>
                <w:szCs w:val="20"/>
              </w:rPr>
            </w:pPr>
            <w:r>
              <w:rPr>
                <w:sz w:val="20"/>
                <w:szCs w:val="20"/>
              </w:rPr>
              <w:t>20</w:t>
            </w:r>
          </w:p>
        </w:tc>
        <w:tc>
          <w:tcPr>
            <w:tcW w:w="990" w:type="dxa"/>
          </w:tcPr>
          <w:p w14:paraId="5D8C2861" w14:textId="66B6B22B" w:rsidR="003E0C27" w:rsidRDefault="003E0C27"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64F600A8" w14:textId="311917C2" w:rsidR="003E0C27" w:rsidRDefault="003E0C27"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E0C27" w:rsidRPr="00C972C6" w14:paraId="6D5C3C1D" w14:textId="77777777" w:rsidTr="00234E0C">
        <w:tc>
          <w:tcPr>
            <w:tcW w:w="2628" w:type="dxa"/>
          </w:tcPr>
          <w:p w14:paraId="3A3471EC" w14:textId="2158135E" w:rsidR="003E0C27" w:rsidRDefault="0019591C" w:rsidP="003E0C27">
            <w:pPr>
              <w:tabs>
                <w:tab w:val="left" w:pos="360"/>
                <w:tab w:val="left" w:pos="2430"/>
                <w:tab w:val="left" w:pos="3600"/>
                <w:tab w:val="left" w:pos="4320"/>
                <w:tab w:val="left" w:pos="5310"/>
              </w:tabs>
              <w:rPr>
                <w:sz w:val="20"/>
                <w:szCs w:val="20"/>
              </w:rPr>
            </w:pPr>
            <w:r>
              <w:rPr>
                <w:sz w:val="20"/>
                <w:szCs w:val="20"/>
              </w:rPr>
              <w:t xml:space="preserve">VIIIB </w:t>
            </w:r>
            <w:r w:rsidR="003E0C27">
              <w:rPr>
                <w:sz w:val="20"/>
                <w:szCs w:val="20"/>
              </w:rPr>
              <w:t>Second Year College/</w:t>
            </w:r>
          </w:p>
          <w:p w14:paraId="09034121"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 </w:t>
            </w:r>
          </w:p>
          <w:p w14:paraId="55F8AD63" w14:textId="5CE65306" w:rsidR="003E0C27" w:rsidRDefault="003E0C27" w:rsidP="003F04D0">
            <w:pPr>
              <w:tabs>
                <w:tab w:val="left" w:pos="360"/>
                <w:tab w:val="left" w:pos="2430"/>
                <w:tab w:val="left" w:pos="3600"/>
                <w:tab w:val="left" w:pos="4320"/>
                <w:tab w:val="left" w:pos="5310"/>
              </w:tabs>
              <w:rPr>
                <w:sz w:val="20"/>
                <w:szCs w:val="20"/>
              </w:rPr>
            </w:pPr>
            <w:r>
              <w:rPr>
                <w:sz w:val="20"/>
                <w:szCs w:val="20"/>
              </w:rPr>
              <w:t xml:space="preserve">         Women</w:t>
            </w:r>
          </w:p>
        </w:tc>
        <w:tc>
          <w:tcPr>
            <w:tcW w:w="1170" w:type="dxa"/>
          </w:tcPr>
          <w:p w14:paraId="0EBE2465"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2 years</w:t>
            </w:r>
          </w:p>
          <w:p w14:paraId="2F86DEEE"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614B35E5" w14:textId="642318B1"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1D5F752D" w14:textId="52DAAE05" w:rsidR="003E0C27" w:rsidRDefault="003E0C27" w:rsidP="003F04D0">
            <w:pPr>
              <w:tabs>
                <w:tab w:val="left" w:pos="360"/>
                <w:tab w:val="left" w:pos="2430"/>
                <w:tab w:val="left" w:pos="3600"/>
                <w:tab w:val="left" w:pos="4320"/>
                <w:tab w:val="left" w:pos="5310"/>
              </w:tabs>
              <w:rPr>
                <w:sz w:val="20"/>
                <w:szCs w:val="20"/>
              </w:rPr>
            </w:pPr>
            <w:r>
              <w:rPr>
                <w:sz w:val="20"/>
                <w:szCs w:val="20"/>
              </w:rPr>
              <w:t>22</w:t>
            </w:r>
          </w:p>
        </w:tc>
        <w:tc>
          <w:tcPr>
            <w:tcW w:w="990" w:type="dxa"/>
          </w:tcPr>
          <w:p w14:paraId="2808BDD1" w14:textId="2DB7AD66" w:rsidR="003E0C27" w:rsidRDefault="003E0C27" w:rsidP="003F04D0">
            <w:pPr>
              <w:tabs>
                <w:tab w:val="left" w:pos="360"/>
                <w:tab w:val="left" w:pos="2430"/>
                <w:tab w:val="left" w:pos="3600"/>
                <w:tab w:val="left" w:pos="4320"/>
                <w:tab w:val="left" w:pos="5310"/>
              </w:tabs>
              <w:rPr>
                <w:sz w:val="20"/>
                <w:szCs w:val="20"/>
              </w:rPr>
            </w:pPr>
            <w:r>
              <w:rPr>
                <w:sz w:val="20"/>
                <w:szCs w:val="20"/>
              </w:rPr>
              <w:t>10 minutes</w:t>
            </w:r>
          </w:p>
        </w:tc>
        <w:tc>
          <w:tcPr>
            <w:tcW w:w="5220" w:type="dxa"/>
          </w:tcPr>
          <w:p w14:paraId="7266D091" w14:textId="2AB132C9" w:rsidR="003E0C27" w:rsidRPr="00692609" w:rsidRDefault="003E0C27" w:rsidP="003F04D0">
            <w:pPr>
              <w:tabs>
                <w:tab w:val="left" w:pos="360"/>
                <w:tab w:val="left" w:pos="2430"/>
                <w:tab w:val="left" w:pos="3600"/>
                <w:tab w:val="left" w:pos="4320"/>
                <w:tab w:val="left" w:pos="5310"/>
              </w:tabs>
              <w:rPr>
                <w:sz w:val="20"/>
                <w:szCs w:val="20"/>
              </w:rPr>
            </w:pPr>
            <w:r>
              <w:rPr>
                <w:sz w:val="20"/>
                <w:szCs w:val="20"/>
              </w:rPr>
              <w:t>Three contrasting selections from classical repertoire. One art song in English. One art song in a foreign language. One additional art song or aria.</w:t>
            </w:r>
          </w:p>
        </w:tc>
      </w:tr>
      <w:tr w:rsidR="003E0C27" w:rsidRPr="00C972C6" w14:paraId="54C8F7F1" w14:textId="77777777" w:rsidTr="00234E0C">
        <w:tc>
          <w:tcPr>
            <w:tcW w:w="2628" w:type="dxa"/>
          </w:tcPr>
          <w:p w14:paraId="35BA7D8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IX    Upper College Music</w:t>
            </w:r>
          </w:p>
          <w:p w14:paraId="29C375B4" w14:textId="4E6E5F3C" w:rsidR="003E0C27" w:rsidRDefault="003E0C27" w:rsidP="003F04D0">
            <w:pPr>
              <w:tabs>
                <w:tab w:val="left" w:pos="360"/>
                <w:tab w:val="left" w:pos="2430"/>
                <w:tab w:val="left" w:pos="3600"/>
                <w:tab w:val="left" w:pos="4320"/>
                <w:tab w:val="left" w:pos="5310"/>
              </w:tabs>
              <w:rPr>
                <w:sz w:val="20"/>
                <w:szCs w:val="20"/>
              </w:rPr>
            </w:pPr>
            <w:r>
              <w:rPr>
                <w:sz w:val="20"/>
                <w:szCs w:val="20"/>
              </w:rPr>
              <w:t xml:space="preserve">        Theater Women</w:t>
            </w:r>
          </w:p>
        </w:tc>
        <w:tc>
          <w:tcPr>
            <w:tcW w:w="1170" w:type="dxa"/>
          </w:tcPr>
          <w:p w14:paraId="6376EC49"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3-5 years</w:t>
            </w:r>
          </w:p>
          <w:p w14:paraId="6453927F"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429D723A" w14:textId="7527F424"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2D33F7C2" w14:textId="18CDF966" w:rsidR="003E0C27" w:rsidRDefault="003E0C27" w:rsidP="003F04D0">
            <w:pPr>
              <w:tabs>
                <w:tab w:val="left" w:pos="360"/>
                <w:tab w:val="left" w:pos="2430"/>
                <w:tab w:val="left" w:pos="3600"/>
                <w:tab w:val="left" w:pos="4320"/>
                <w:tab w:val="left" w:pos="5310"/>
              </w:tabs>
              <w:rPr>
                <w:sz w:val="20"/>
                <w:szCs w:val="20"/>
              </w:rPr>
            </w:pPr>
            <w:r>
              <w:rPr>
                <w:sz w:val="20"/>
                <w:szCs w:val="20"/>
              </w:rPr>
              <w:t>25</w:t>
            </w:r>
          </w:p>
        </w:tc>
        <w:tc>
          <w:tcPr>
            <w:tcW w:w="990" w:type="dxa"/>
          </w:tcPr>
          <w:p w14:paraId="595FD087"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12</w:t>
            </w:r>
          </w:p>
          <w:p w14:paraId="54BA94A9" w14:textId="4BCFBBBD"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14E5F3DC" w14:textId="34AE8E5E" w:rsidR="003E0C27" w:rsidRPr="00692609" w:rsidRDefault="003E0C27" w:rsidP="003F04D0">
            <w:pPr>
              <w:tabs>
                <w:tab w:val="left" w:pos="360"/>
                <w:tab w:val="left" w:pos="2430"/>
                <w:tab w:val="left" w:pos="3600"/>
                <w:tab w:val="left" w:pos="4320"/>
                <w:tab w:val="left" w:pos="5310"/>
              </w:tabs>
              <w:rPr>
                <w:sz w:val="20"/>
                <w:szCs w:val="20"/>
              </w:rPr>
            </w:pPr>
            <w:r w:rsidRPr="00692609">
              <w:rPr>
                <w:sz w:val="20"/>
                <w:szCs w:val="20"/>
              </w:rPr>
              <w:t>Four contrasting Music Theater selections from</w:t>
            </w:r>
            <w:r>
              <w:rPr>
                <w:sz w:val="20"/>
                <w:szCs w:val="20"/>
              </w:rPr>
              <w:t xml:space="preserve"> </w:t>
            </w:r>
            <w:r w:rsidRPr="00692609">
              <w:rPr>
                <w:sz w:val="20"/>
                <w:szCs w:val="20"/>
              </w:rPr>
              <w:t>staged Broadway or off-Broadway productions.</w:t>
            </w:r>
          </w:p>
        </w:tc>
      </w:tr>
      <w:tr w:rsidR="003E0C27" w:rsidRPr="00C972C6" w14:paraId="2182EFB3" w14:textId="77777777" w:rsidTr="00234E0C">
        <w:tc>
          <w:tcPr>
            <w:tcW w:w="2628" w:type="dxa"/>
          </w:tcPr>
          <w:p w14:paraId="714F2B9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X     Upper College Music</w:t>
            </w:r>
          </w:p>
          <w:p w14:paraId="019AD69A" w14:textId="05481248" w:rsidR="003E0C27" w:rsidRDefault="003E0C27" w:rsidP="003F04D0">
            <w:pPr>
              <w:tabs>
                <w:tab w:val="left" w:pos="360"/>
                <w:tab w:val="left" w:pos="2430"/>
                <w:tab w:val="left" w:pos="3600"/>
                <w:tab w:val="left" w:pos="4320"/>
                <w:tab w:val="left" w:pos="5310"/>
              </w:tabs>
              <w:rPr>
                <w:sz w:val="20"/>
                <w:szCs w:val="20"/>
              </w:rPr>
            </w:pPr>
            <w:r>
              <w:rPr>
                <w:sz w:val="20"/>
                <w:szCs w:val="20"/>
              </w:rPr>
              <w:t xml:space="preserve">        Theater Men</w:t>
            </w:r>
          </w:p>
        </w:tc>
        <w:tc>
          <w:tcPr>
            <w:tcW w:w="1170" w:type="dxa"/>
          </w:tcPr>
          <w:p w14:paraId="2C49B9C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3-5 years</w:t>
            </w:r>
          </w:p>
          <w:p w14:paraId="2368B84C"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151362A4" w14:textId="03730D83"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23BBF789" w14:textId="7DB9D90F" w:rsidR="003E0C27" w:rsidRDefault="003E0C27" w:rsidP="003E0C27">
            <w:pPr>
              <w:tabs>
                <w:tab w:val="left" w:pos="360"/>
                <w:tab w:val="left" w:pos="2430"/>
                <w:tab w:val="left" w:pos="3600"/>
                <w:tab w:val="left" w:pos="4320"/>
                <w:tab w:val="left" w:pos="5310"/>
              </w:tabs>
              <w:rPr>
                <w:sz w:val="20"/>
                <w:szCs w:val="20"/>
              </w:rPr>
            </w:pPr>
            <w:r>
              <w:rPr>
                <w:sz w:val="20"/>
                <w:szCs w:val="20"/>
              </w:rPr>
              <w:t>25</w:t>
            </w:r>
          </w:p>
        </w:tc>
        <w:tc>
          <w:tcPr>
            <w:tcW w:w="990" w:type="dxa"/>
          </w:tcPr>
          <w:p w14:paraId="2218DA3E"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12</w:t>
            </w:r>
          </w:p>
          <w:p w14:paraId="0375AE12" w14:textId="2E79478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54A38DC7" w14:textId="31E01B0B" w:rsidR="003E0C27" w:rsidRDefault="003E0C27" w:rsidP="003F04D0">
            <w:pPr>
              <w:tabs>
                <w:tab w:val="left" w:pos="360"/>
                <w:tab w:val="left" w:pos="2430"/>
                <w:tab w:val="left" w:pos="3600"/>
                <w:tab w:val="left" w:pos="4320"/>
                <w:tab w:val="left" w:pos="5310"/>
              </w:tabs>
              <w:rPr>
                <w:sz w:val="20"/>
                <w:szCs w:val="20"/>
              </w:rPr>
            </w:pPr>
            <w:r w:rsidRPr="00692609">
              <w:rPr>
                <w:sz w:val="20"/>
                <w:szCs w:val="20"/>
              </w:rPr>
              <w:t>Four contrasting Music Theater selections from</w:t>
            </w:r>
            <w:r>
              <w:rPr>
                <w:sz w:val="20"/>
                <w:szCs w:val="20"/>
              </w:rPr>
              <w:t xml:space="preserve"> </w:t>
            </w:r>
            <w:r w:rsidRPr="00692609">
              <w:rPr>
                <w:sz w:val="20"/>
                <w:szCs w:val="20"/>
              </w:rPr>
              <w:t>staged Broadway or off-Broadway productions.</w:t>
            </w:r>
          </w:p>
        </w:tc>
      </w:tr>
      <w:tr w:rsidR="003E0C27" w:rsidRPr="00C972C6" w14:paraId="63C260FF" w14:textId="77777777" w:rsidTr="00234E0C">
        <w:tc>
          <w:tcPr>
            <w:tcW w:w="2628" w:type="dxa"/>
          </w:tcPr>
          <w:p w14:paraId="6ACFC9F9" w14:textId="1EE15F31" w:rsidR="003E0C27" w:rsidRDefault="003E0C27" w:rsidP="003E0C27">
            <w:pPr>
              <w:tabs>
                <w:tab w:val="left" w:pos="360"/>
                <w:tab w:val="left" w:pos="2430"/>
                <w:tab w:val="left" w:pos="3600"/>
                <w:tab w:val="left" w:pos="4320"/>
                <w:tab w:val="left" w:pos="5310"/>
              </w:tabs>
              <w:rPr>
                <w:sz w:val="20"/>
                <w:szCs w:val="20"/>
              </w:rPr>
            </w:pPr>
            <w:r>
              <w:rPr>
                <w:sz w:val="20"/>
                <w:szCs w:val="20"/>
              </w:rPr>
              <w:t>XIA Third Year College/</w:t>
            </w:r>
          </w:p>
          <w:p w14:paraId="4084389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 </w:t>
            </w:r>
          </w:p>
          <w:p w14:paraId="04CC71DC" w14:textId="2A52DAE5"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Women           </w:t>
            </w:r>
          </w:p>
        </w:tc>
        <w:tc>
          <w:tcPr>
            <w:tcW w:w="1170" w:type="dxa"/>
          </w:tcPr>
          <w:p w14:paraId="38DEDE58" w14:textId="63FB21B3" w:rsidR="003E0C27" w:rsidRDefault="003E0C27" w:rsidP="003F04D0">
            <w:pPr>
              <w:tabs>
                <w:tab w:val="left" w:pos="360"/>
                <w:tab w:val="left" w:pos="2430"/>
                <w:tab w:val="left" w:pos="3600"/>
                <w:tab w:val="left" w:pos="4320"/>
                <w:tab w:val="left" w:pos="5310"/>
              </w:tabs>
              <w:rPr>
                <w:sz w:val="20"/>
                <w:szCs w:val="20"/>
              </w:rPr>
            </w:pPr>
            <w:r>
              <w:rPr>
                <w:sz w:val="20"/>
                <w:szCs w:val="20"/>
              </w:rPr>
              <w:t>3 years post high school</w:t>
            </w:r>
          </w:p>
        </w:tc>
        <w:tc>
          <w:tcPr>
            <w:tcW w:w="810" w:type="dxa"/>
          </w:tcPr>
          <w:p w14:paraId="5904B55A" w14:textId="3448CE22" w:rsidR="003E0C27" w:rsidRDefault="003E0C27" w:rsidP="003F04D0">
            <w:pPr>
              <w:tabs>
                <w:tab w:val="left" w:pos="360"/>
                <w:tab w:val="left" w:pos="2430"/>
                <w:tab w:val="left" w:pos="3600"/>
                <w:tab w:val="left" w:pos="4320"/>
                <w:tab w:val="left" w:pos="5310"/>
              </w:tabs>
              <w:rPr>
                <w:sz w:val="20"/>
                <w:szCs w:val="20"/>
              </w:rPr>
            </w:pPr>
            <w:r>
              <w:rPr>
                <w:sz w:val="20"/>
                <w:szCs w:val="20"/>
              </w:rPr>
              <w:t>23</w:t>
            </w:r>
          </w:p>
        </w:tc>
        <w:tc>
          <w:tcPr>
            <w:tcW w:w="990" w:type="dxa"/>
          </w:tcPr>
          <w:p w14:paraId="471A054F" w14:textId="6818BCB9" w:rsidR="003E0C27" w:rsidRDefault="003E0C27" w:rsidP="003F04D0">
            <w:pPr>
              <w:tabs>
                <w:tab w:val="left" w:pos="360"/>
                <w:tab w:val="left" w:pos="2430"/>
                <w:tab w:val="left" w:pos="3600"/>
                <w:tab w:val="left" w:pos="4320"/>
                <w:tab w:val="left" w:pos="5310"/>
              </w:tabs>
              <w:rPr>
                <w:sz w:val="20"/>
                <w:szCs w:val="20"/>
              </w:rPr>
            </w:pPr>
            <w:r>
              <w:rPr>
                <w:sz w:val="20"/>
                <w:szCs w:val="20"/>
              </w:rPr>
              <w:t>12 minutes</w:t>
            </w:r>
          </w:p>
        </w:tc>
        <w:tc>
          <w:tcPr>
            <w:tcW w:w="5220" w:type="dxa"/>
          </w:tcPr>
          <w:p w14:paraId="4C4A91A6" w14:textId="0ED67D8A" w:rsidR="003E0C27" w:rsidRDefault="003E0C27" w:rsidP="003F04D0">
            <w:pPr>
              <w:tabs>
                <w:tab w:val="left" w:pos="360"/>
                <w:tab w:val="left" w:pos="2430"/>
                <w:tab w:val="left" w:pos="3600"/>
                <w:tab w:val="left" w:pos="4320"/>
                <w:tab w:val="left" w:pos="5310"/>
              </w:tabs>
              <w:rPr>
                <w:sz w:val="20"/>
                <w:szCs w:val="20"/>
              </w:rPr>
            </w:pPr>
            <w:r>
              <w:rPr>
                <w:sz w:val="20"/>
                <w:szCs w:val="20"/>
              </w:rPr>
              <w:t>Four contrasting selections from classical repertoire. One aria. One art song in English. One art song in a foreign language. One additional selection. At least three languages must be represented.</w:t>
            </w:r>
          </w:p>
        </w:tc>
      </w:tr>
      <w:tr w:rsidR="003E0C27" w:rsidRPr="00C972C6" w14:paraId="26FB9B1E" w14:textId="77777777" w:rsidTr="00234E0C">
        <w:tc>
          <w:tcPr>
            <w:tcW w:w="2628" w:type="dxa"/>
          </w:tcPr>
          <w:p w14:paraId="76EB9411" w14:textId="18E108C3" w:rsidR="003E0C27" w:rsidRDefault="003E0C27" w:rsidP="003E0C27">
            <w:pPr>
              <w:tabs>
                <w:tab w:val="left" w:pos="360"/>
                <w:tab w:val="left" w:pos="2430"/>
                <w:tab w:val="left" w:pos="3600"/>
                <w:tab w:val="left" w:pos="4320"/>
                <w:tab w:val="left" w:pos="5310"/>
              </w:tabs>
              <w:rPr>
                <w:sz w:val="20"/>
                <w:szCs w:val="20"/>
              </w:rPr>
            </w:pPr>
            <w:r>
              <w:rPr>
                <w:sz w:val="20"/>
                <w:szCs w:val="20"/>
              </w:rPr>
              <w:t xml:space="preserve">XIB   Fourth/Fifth Year </w:t>
            </w:r>
          </w:p>
          <w:p w14:paraId="6ABAA033"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College/Independent</w:t>
            </w:r>
          </w:p>
          <w:p w14:paraId="14A0C781" w14:textId="5225564B" w:rsidR="003E0C27" w:rsidRDefault="0019591C" w:rsidP="003E0C27">
            <w:pPr>
              <w:tabs>
                <w:tab w:val="left" w:pos="360"/>
                <w:tab w:val="left" w:pos="2430"/>
                <w:tab w:val="left" w:pos="3600"/>
                <w:tab w:val="left" w:pos="4320"/>
                <w:tab w:val="left" w:pos="5310"/>
              </w:tabs>
              <w:rPr>
                <w:sz w:val="20"/>
                <w:szCs w:val="20"/>
              </w:rPr>
            </w:pPr>
            <w:r>
              <w:rPr>
                <w:sz w:val="20"/>
                <w:szCs w:val="20"/>
              </w:rPr>
              <w:t xml:space="preserve">          </w:t>
            </w:r>
            <w:r w:rsidR="003E0C27">
              <w:rPr>
                <w:sz w:val="20"/>
                <w:szCs w:val="20"/>
              </w:rPr>
              <w:t>Studio Women</w:t>
            </w:r>
          </w:p>
          <w:p w14:paraId="5A9B76B2" w14:textId="47A45E4E" w:rsidR="003E0C27" w:rsidRDefault="003E0C27" w:rsidP="003E0C27">
            <w:pPr>
              <w:tabs>
                <w:tab w:val="left" w:pos="360"/>
                <w:tab w:val="left" w:pos="2430"/>
                <w:tab w:val="left" w:pos="3600"/>
                <w:tab w:val="left" w:pos="4320"/>
                <w:tab w:val="left" w:pos="5310"/>
              </w:tabs>
              <w:rPr>
                <w:sz w:val="20"/>
                <w:szCs w:val="20"/>
              </w:rPr>
            </w:pPr>
          </w:p>
        </w:tc>
        <w:tc>
          <w:tcPr>
            <w:tcW w:w="1170" w:type="dxa"/>
          </w:tcPr>
          <w:p w14:paraId="499B091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3-5 years</w:t>
            </w:r>
          </w:p>
          <w:p w14:paraId="5BB86895"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4C9102EE"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school</w:t>
            </w:r>
            <w:proofErr w:type="gramEnd"/>
            <w:r>
              <w:rPr>
                <w:sz w:val="20"/>
                <w:szCs w:val="20"/>
              </w:rPr>
              <w:t xml:space="preserve"> – all</w:t>
            </w:r>
          </w:p>
          <w:p w14:paraId="03309E33" w14:textId="722A4664"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undergrad</w:t>
            </w:r>
            <w:proofErr w:type="gramEnd"/>
            <w:r>
              <w:rPr>
                <w:sz w:val="20"/>
                <w:szCs w:val="20"/>
              </w:rPr>
              <w:t>.</w:t>
            </w:r>
          </w:p>
        </w:tc>
        <w:tc>
          <w:tcPr>
            <w:tcW w:w="810" w:type="dxa"/>
          </w:tcPr>
          <w:p w14:paraId="7B31AABE" w14:textId="5ADB53AD" w:rsidR="003E0C27" w:rsidRDefault="003E0C27" w:rsidP="003F04D0">
            <w:pPr>
              <w:tabs>
                <w:tab w:val="left" w:pos="360"/>
                <w:tab w:val="left" w:pos="2430"/>
                <w:tab w:val="left" w:pos="3600"/>
                <w:tab w:val="left" w:pos="4320"/>
                <w:tab w:val="left" w:pos="5310"/>
              </w:tabs>
              <w:rPr>
                <w:sz w:val="20"/>
                <w:szCs w:val="20"/>
              </w:rPr>
            </w:pPr>
            <w:r>
              <w:rPr>
                <w:sz w:val="20"/>
                <w:szCs w:val="20"/>
              </w:rPr>
              <w:t>25</w:t>
            </w:r>
          </w:p>
        </w:tc>
        <w:tc>
          <w:tcPr>
            <w:tcW w:w="990" w:type="dxa"/>
          </w:tcPr>
          <w:p w14:paraId="5C3841C3" w14:textId="2B25FCAD" w:rsidR="003E0C27" w:rsidRDefault="003E0C27" w:rsidP="003F04D0">
            <w:pPr>
              <w:tabs>
                <w:tab w:val="left" w:pos="360"/>
                <w:tab w:val="left" w:pos="2430"/>
                <w:tab w:val="left" w:pos="3600"/>
                <w:tab w:val="left" w:pos="4320"/>
                <w:tab w:val="left" w:pos="5310"/>
              </w:tabs>
              <w:rPr>
                <w:sz w:val="20"/>
                <w:szCs w:val="20"/>
              </w:rPr>
            </w:pPr>
            <w:r>
              <w:rPr>
                <w:sz w:val="20"/>
                <w:szCs w:val="20"/>
              </w:rPr>
              <w:t>12 minutes</w:t>
            </w:r>
          </w:p>
        </w:tc>
        <w:tc>
          <w:tcPr>
            <w:tcW w:w="5220" w:type="dxa"/>
          </w:tcPr>
          <w:p w14:paraId="753FADCE" w14:textId="0B4B08AB" w:rsidR="003E0C27" w:rsidRDefault="003E0C27" w:rsidP="003F04D0">
            <w:pPr>
              <w:tabs>
                <w:tab w:val="left" w:pos="360"/>
                <w:tab w:val="left" w:pos="2430"/>
                <w:tab w:val="left" w:pos="3600"/>
                <w:tab w:val="left" w:pos="4320"/>
                <w:tab w:val="left" w:pos="5310"/>
              </w:tabs>
              <w:rPr>
                <w:sz w:val="20"/>
                <w:szCs w:val="20"/>
              </w:rPr>
            </w:pPr>
            <w:r>
              <w:rPr>
                <w:sz w:val="20"/>
                <w:szCs w:val="20"/>
              </w:rPr>
              <w:t>Four contrasting selections from classical repertoire. One aria. One art song in English. One art song in a foreign language. One additional selection. At least three languages must be represented.</w:t>
            </w:r>
          </w:p>
        </w:tc>
      </w:tr>
      <w:tr w:rsidR="003E0C27" w:rsidRPr="00C972C6" w14:paraId="161921AD" w14:textId="77777777" w:rsidTr="00234E0C">
        <w:tc>
          <w:tcPr>
            <w:tcW w:w="2628" w:type="dxa"/>
          </w:tcPr>
          <w:p w14:paraId="19F1E4D6"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XIIA Third Year College/</w:t>
            </w:r>
          </w:p>
          <w:p w14:paraId="648977EA"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 </w:t>
            </w:r>
          </w:p>
          <w:p w14:paraId="03A4A4CE" w14:textId="4E1227E4"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Men           </w:t>
            </w:r>
          </w:p>
        </w:tc>
        <w:tc>
          <w:tcPr>
            <w:tcW w:w="1170" w:type="dxa"/>
          </w:tcPr>
          <w:p w14:paraId="5E531F6B" w14:textId="37AAC820" w:rsidR="003E0C27" w:rsidRDefault="003E0C27" w:rsidP="003F04D0">
            <w:pPr>
              <w:tabs>
                <w:tab w:val="left" w:pos="360"/>
                <w:tab w:val="left" w:pos="2430"/>
                <w:tab w:val="left" w:pos="3600"/>
                <w:tab w:val="left" w:pos="4320"/>
                <w:tab w:val="left" w:pos="5310"/>
              </w:tabs>
              <w:rPr>
                <w:sz w:val="20"/>
                <w:szCs w:val="20"/>
              </w:rPr>
            </w:pPr>
            <w:r>
              <w:rPr>
                <w:sz w:val="20"/>
                <w:szCs w:val="20"/>
              </w:rPr>
              <w:t>3 years post high school</w:t>
            </w:r>
          </w:p>
        </w:tc>
        <w:tc>
          <w:tcPr>
            <w:tcW w:w="810" w:type="dxa"/>
          </w:tcPr>
          <w:p w14:paraId="35E928A2" w14:textId="32A67A33" w:rsidR="003E0C27" w:rsidRDefault="003E0C27" w:rsidP="003F04D0">
            <w:pPr>
              <w:tabs>
                <w:tab w:val="left" w:pos="360"/>
                <w:tab w:val="left" w:pos="2430"/>
                <w:tab w:val="left" w:pos="3600"/>
                <w:tab w:val="left" w:pos="4320"/>
                <w:tab w:val="left" w:pos="5310"/>
              </w:tabs>
              <w:rPr>
                <w:sz w:val="20"/>
                <w:szCs w:val="20"/>
              </w:rPr>
            </w:pPr>
            <w:r>
              <w:rPr>
                <w:sz w:val="20"/>
                <w:szCs w:val="20"/>
              </w:rPr>
              <w:t>23</w:t>
            </w:r>
          </w:p>
        </w:tc>
        <w:tc>
          <w:tcPr>
            <w:tcW w:w="990" w:type="dxa"/>
          </w:tcPr>
          <w:p w14:paraId="483EA882" w14:textId="5727F31D" w:rsidR="003E0C27" w:rsidRDefault="003E0C27" w:rsidP="003F04D0">
            <w:pPr>
              <w:tabs>
                <w:tab w:val="left" w:pos="360"/>
                <w:tab w:val="left" w:pos="2430"/>
                <w:tab w:val="left" w:pos="3600"/>
                <w:tab w:val="left" w:pos="4320"/>
                <w:tab w:val="left" w:pos="5310"/>
              </w:tabs>
              <w:rPr>
                <w:sz w:val="20"/>
                <w:szCs w:val="20"/>
              </w:rPr>
            </w:pPr>
            <w:r>
              <w:rPr>
                <w:sz w:val="20"/>
                <w:szCs w:val="20"/>
              </w:rPr>
              <w:t>12 minutes</w:t>
            </w:r>
          </w:p>
        </w:tc>
        <w:tc>
          <w:tcPr>
            <w:tcW w:w="5220" w:type="dxa"/>
          </w:tcPr>
          <w:p w14:paraId="26D36011" w14:textId="4EEF8E03" w:rsidR="003E0C27" w:rsidRDefault="003E0C27" w:rsidP="003F04D0">
            <w:pPr>
              <w:tabs>
                <w:tab w:val="left" w:pos="360"/>
                <w:tab w:val="left" w:pos="2430"/>
                <w:tab w:val="left" w:pos="3600"/>
                <w:tab w:val="left" w:pos="4320"/>
                <w:tab w:val="left" w:pos="5310"/>
              </w:tabs>
              <w:rPr>
                <w:sz w:val="20"/>
                <w:szCs w:val="20"/>
              </w:rPr>
            </w:pPr>
            <w:r>
              <w:rPr>
                <w:sz w:val="20"/>
                <w:szCs w:val="20"/>
              </w:rPr>
              <w:t>Four contrasting selections from classical repertoire. One aria. One art song in English. One art song in a foreign language. One additional selection. At least three languages must be represented.</w:t>
            </w:r>
          </w:p>
        </w:tc>
      </w:tr>
      <w:tr w:rsidR="003E0C27" w:rsidRPr="00C972C6" w14:paraId="1E42B5CF" w14:textId="77777777" w:rsidTr="00234E0C">
        <w:tc>
          <w:tcPr>
            <w:tcW w:w="2628" w:type="dxa"/>
          </w:tcPr>
          <w:p w14:paraId="3795AB31" w14:textId="096195A1"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XIIB  Fourth</w:t>
            </w:r>
            <w:proofErr w:type="gramEnd"/>
            <w:r>
              <w:rPr>
                <w:sz w:val="20"/>
                <w:szCs w:val="20"/>
              </w:rPr>
              <w:t xml:space="preserve">/Fifth Year </w:t>
            </w:r>
          </w:p>
          <w:p w14:paraId="229A0293"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College/Independent</w:t>
            </w:r>
          </w:p>
          <w:p w14:paraId="7BC7DB8C" w14:textId="0127A90E" w:rsidR="003E0C27" w:rsidRDefault="003E0C27" w:rsidP="003E0C27">
            <w:pPr>
              <w:tabs>
                <w:tab w:val="left" w:pos="360"/>
                <w:tab w:val="left" w:pos="2430"/>
                <w:tab w:val="left" w:pos="3600"/>
                <w:tab w:val="left" w:pos="4320"/>
                <w:tab w:val="left" w:pos="5310"/>
              </w:tabs>
              <w:rPr>
                <w:sz w:val="20"/>
                <w:szCs w:val="20"/>
              </w:rPr>
            </w:pPr>
            <w:r>
              <w:rPr>
                <w:sz w:val="20"/>
                <w:szCs w:val="20"/>
              </w:rPr>
              <w:lastRenderedPageBreak/>
              <w:t xml:space="preserve">          Studio Men </w:t>
            </w:r>
          </w:p>
          <w:p w14:paraId="3DB9619C" w14:textId="698D311C" w:rsidR="003E0C27" w:rsidRDefault="003E0C27" w:rsidP="003F04D0">
            <w:pPr>
              <w:tabs>
                <w:tab w:val="left" w:pos="360"/>
                <w:tab w:val="left" w:pos="2430"/>
                <w:tab w:val="left" w:pos="3600"/>
                <w:tab w:val="left" w:pos="4320"/>
                <w:tab w:val="left" w:pos="5310"/>
              </w:tabs>
              <w:rPr>
                <w:sz w:val="20"/>
                <w:szCs w:val="20"/>
              </w:rPr>
            </w:pPr>
          </w:p>
        </w:tc>
        <w:tc>
          <w:tcPr>
            <w:tcW w:w="1170" w:type="dxa"/>
          </w:tcPr>
          <w:p w14:paraId="7BF2E2FF" w14:textId="77777777" w:rsidR="003E0C27" w:rsidRDefault="003E0C27" w:rsidP="003E0C27">
            <w:pPr>
              <w:tabs>
                <w:tab w:val="left" w:pos="360"/>
                <w:tab w:val="left" w:pos="2430"/>
                <w:tab w:val="left" w:pos="3600"/>
                <w:tab w:val="left" w:pos="4320"/>
                <w:tab w:val="left" w:pos="5310"/>
              </w:tabs>
              <w:rPr>
                <w:sz w:val="20"/>
                <w:szCs w:val="20"/>
              </w:rPr>
            </w:pPr>
            <w:r>
              <w:rPr>
                <w:sz w:val="20"/>
                <w:szCs w:val="20"/>
              </w:rPr>
              <w:lastRenderedPageBreak/>
              <w:t>3-5 years</w:t>
            </w:r>
          </w:p>
          <w:p w14:paraId="2FFB4706"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55E08AB8"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lastRenderedPageBreak/>
              <w:t>school</w:t>
            </w:r>
            <w:proofErr w:type="gramEnd"/>
            <w:r>
              <w:rPr>
                <w:sz w:val="20"/>
                <w:szCs w:val="20"/>
              </w:rPr>
              <w:t xml:space="preserve"> – all</w:t>
            </w:r>
          </w:p>
          <w:p w14:paraId="0BE270D9" w14:textId="22369102"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undergrad</w:t>
            </w:r>
            <w:proofErr w:type="gramEnd"/>
            <w:r>
              <w:rPr>
                <w:sz w:val="20"/>
                <w:szCs w:val="20"/>
              </w:rPr>
              <w:t>.</w:t>
            </w:r>
          </w:p>
        </w:tc>
        <w:tc>
          <w:tcPr>
            <w:tcW w:w="810" w:type="dxa"/>
          </w:tcPr>
          <w:p w14:paraId="090FD9C6" w14:textId="5531734E" w:rsidR="003E0C27" w:rsidRDefault="003E0C27" w:rsidP="003F04D0">
            <w:pPr>
              <w:tabs>
                <w:tab w:val="left" w:pos="360"/>
                <w:tab w:val="left" w:pos="2430"/>
                <w:tab w:val="left" w:pos="3600"/>
                <w:tab w:val="left" w:pos="4320"/>
                <w:tab w:val="left" w:pos="5310"/>
              </w:tabs>
              <w:rPr>
                <w:sz w:val="20"/>
                <w:szCs w:val="20"/>
              </w:rPr>
            </w:pPr>
            <w:r>
              <w:rPr>
                <w:sz w:val="20"/>
                <w:szCs w:val="20"/>
              </w:rPr>
              <w:lastRenderedPageBreak/>
              <w:t>25</w:t>
            </w:r>
          </w:p>
        </w:tc>
        <w:tc>
          <w:tcPr>
            <w:tcW w:w="990" w:type="dxa"/>
          </w:tcPr>
          <w:p w14:paraId="73D7D360"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12</w:t>
            </w:r>
          </w:p>
          <w:p w14:paraId="40224976" w14:textId="39D4FC3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7E69071C" w14:textId="252B784A" w:rsidR="003E0C27" w:rsidRDefault="003E0C27" w:rsidP="003F04D0">
            <w:pPr>
              <w:tabs>
                <w:tab w:val="left" w:pos="360"/>
                <w:tab w:val="left" w:pos="2430"/>
                <w:tab w:val="left" w:pos="3600"/>
                <w:tab w:val="left" w:pos="4320"/>
                <w:tab w:val="left" w:pos="5310"/>
              </w:tabs>
              <w:rPr>
                <w:sz w:val="20"/>
                <w:szCs w:val="20"/>
              </w:rPr>
            </w:pPr>
            <w:r>
              <w:rPr>
                <w:sz w:val="20"/>
                <w:szCs w:val="20"/>
              </w:rPr>
              <w:t xml:space="preserve">Four contrasting selections from classical repertoire. One aria. One art song in English. One art song in a foreign </w:t>
            </w:r>
            <w:r>
              <w:rPr>
                <w:sz w:val="20"/>
                <w:szCs w:val="20"/>
              </w:rPr>
              <w:lastRenderedPageBreak/>
              <w:t>language. One additional selection. At least three languages must be represented.</w:t>
            </w:r>
          </w:p>
        </w:tc>
      </w:tr>
      <w:tr w:rsidR="003E0C27" w:rsidRPr="00C972C6" w14:paraId="7253BD07" w14:textId="77777777" w:rsidTr="00234E0C">
        <w:tc>
          <w:tcPr>
            <w:tcW w:w="2628" w:type="dxa"/>
          </w:tcPr>
          <w:p w14:paraId="40FB30F5"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lastRenderedPageBreak/>
              <w:t>XIII  Advanced</w:t>
            </w:r>
            <w:proofErr w:type="gramEnd"/>
            <w:r>
              <w:rPr>
                <w:sz w:val="20"/>
                <w:szCs w:val="20"/>
              </w:rPr>
              <w:t xml:space="preserve"> College/</w:t>
            </w:r>
          </w:p>
          <w:p w14:paraId="7F91EF02"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w:t>
            </w:r>
          </w:p>
          <w:p w14:paraId="65B7C6BA" w14:textId="1C8B0EEC" w:rsidR="003E0C27" w:rsidRDefault="003E0C27" w:rsidP="003F04D0">
            <w:pPr>
              <w:tabs>
                <w:tab w:val="left" w:pos="360"/>
                <w:tab w:val="left" w:pos="2430"/>
                <w:tab w:val="left" w:pos="3600"/>
                <w:tab w:val="left" w:pos="4320"/>
                <w:tab w:val="left" w:pos="5310"/>
              </w:tabs>
              <w:rPr>
                <w:sz w:val="20"/>
                <w:szCs w:val="20"/>
              </w:rPr>
            </w:pPr>
            <w:r>
              <w:rPr>
                <w:sz w:val="20"/>
                <w:szCs w:val="20"/>
              </w:rPr>
              <w:t xml:space="preserve">          Women</w:t>
            </w:r>
          </w:p>
        </w:tc>
        <w:tc>
          <w:tcPr>
            <w:tcW w:w="1170" w:type="dxa"/>
          </w:tcPr>
          <w:p w14:paraId="4BE3293D"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4+ years</w:t>
            </w:r>
          </w:p>
          <w:p w14:paraId="64B1F894"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564FB27F" w14:textId="1A9A236E"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4A7FA5AD" w14:textId="3CD5EBF8" w:rsidR="003E0C27" w:rsidRDefault="003E0C27" w:rsidP="003F04D0">
            <w:pPr>
              <w:tabs>
                <w:tab w:val="left" w:pos="360"/>
                <w:tab w:val="left" w:pos="2430"/>
                <w:tab w:val="left" w:pos="3600"/>
                <w:tab w:val="left" w:pos="4320"/>
                <w:tab w:val="left" w:pos="5310"/>
              </w:tabs>
              <w:rPr>
                <w:sz w:val="20"/>
                <w:szCs w:val="20"/>
              </w:rPr>
            </w:pPr>
            <w:r>
              <w:rPr>
                <w:sz w:val="20"/>
                <w:szCs w:val="20"/>
              </w:rPr>
              <w:t>22-30</w:t>
            </w:r>
          </w:p>
        </w:tc>
        <w:tc>
          <w:tcPr>
            <w:tcW w:w="990" w:type="dxa"/>
          </w:tcPr>
          <w:p w14:paraId="1547437A"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15</w:t>
            </w:r>
          </w:p>
          <w:p w14:paraId="1E03BB23" w14:textId="69F45D95"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102EE6AA" w14:textId="3199BB4D" w:rsidR="003E0C27" w:rsidRDefault="003E0C27" w:rsidP="003F04D0">
            <w:pPr>
              <w:tabs>
                <w:tab w:val="left" w:pos="360"/>
                <w:tab w:val="left" w:pos="2430"/>
                <w:tab w:val="left" w:pos="3600"/>
                <w:tab w:val="left" w:pos="4320"/>
                <w:tab w:val="left" w:pos="5310"/>
              </w:tabs>
              <w:rPr>
                <w:sz w:val="20"/>
                <w:szCs w:val="20"/>
              </w:rPr>
            </w:pPr>
            <w:r>
              <w:rPr>
                <w:sz w:val="20"/>
                <w:szCs w:val="20"/>
              </w:rPr>
              <w:t>Five contrasting selections from classical repertoire. One operatic aria. One oratorio/cantata aria. One art song in a foreign language. One art song in English. One additional selection from the classical repertoire. At least three languages must be represented.</w:t>
            </w:r>
          </w:p>
        </w:tc>
      </w:tr>
      <w:tr w:rsidR="003E0C27" w:rsidRPr="00C972C6" w14:paraId="132F71ED" w14:textId="77777777" w:rsidTr="00234E0C">
        <w:tc>
          <w:tcPr>
            <w:tcW w:w="2628" w:type="dxa"/>
          </w:tcPr>
          <w:p w14:paraId="00916AAE"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XIV  Advanced</w:t>
            </w:r>
            <w:proofErr w:type="gramEnd"/>
            <w:r>
              <w:rPr>
                <w:sz w:val="20"/>
                <w:szCs w:val="20"/>
              </w:rPr>
              <w:t xml:space="preserve"> College/</w:t>
            </w:r>
          </w:p>
          <w:p w14:paraId="65B637D3"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Independent Studio</w:t>
            </w:r>
          </w:p>
          <w:p w14:paraId="0B83A36D" w14:textId="1A8896B6" w:rsidR="003E0C27" w:rsidRDefault="003E0C27" w:rsidP="003F04D0">
            <w:pPr>
              <w:tabs>
                <w:tab w:val="left" w:pos="360"/>
                <w:tab w:val="left" w:pos="2430"/>
                <w:tab w:val="left" w:pos="3600"/>
                <w:tab w:val="left" w:pos="4320"/>
                <w:tab w:val="left" w:pos="5310"/>
              </w:tabs>
              <w:rPr>
                <w:sz w:val="20"/>
                <w:szCs w:val="20"/>
              </w:rPr>
            </w:pPr>
            <w:r>
              <w:rPr>
                <w:sz w:val="20"/>
                <w:szCs w:val="20"/>
              </w:rPr>
              <w:t xml:space="preserve">          Men</w:t>
            </w:r>
          </w:p>
        </w:tc>
        <w:tc>
          <w:tcPr>
            <w:tcW w:w="1170" w:type="dxa"/>
          </w:tcPr>
          <w:p w14:paraId="30243D4B"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4+ years</w:t>
            </w:r>
          </w:p>
          <w:p w14:paraId="795020E9" w14:textId="77777777" w:rsidR="003E0C27" w:rsidRDefault="003E0C27" w:rsidP="003E0C27">
            <w:pPr>
              <w:tabs>
                <w:tab w:val="left" w:pos="360"/>
                <w:tab w:val="left" w:pos="2430"/>
                <w:tab w:val="left" w:pos="3600"/>
                <w:tab w:val="left" w:pos="4320"/>
                <w:tab w:val="left" w:pos="5310"/>
              </w:tabs>
              <w:rPr>
                <w:sz w:val="20"/>
                <w:szCs w:val="20"/>
              </w:rPr>
            </w:pPr>
            <w:proofErr w:type="gramStart"/>
            <w:r>
              <w:rPr>
                <w:sz w:val="20"/>
                <w:szCs w:val="20"/>
              </w:rPr>
              <w:t>post</w:t>
            </w:r>
            <w:proofErr w:type="gramEnd"/>
            <w:r>
              <w:rPr>
                <w:sz w:val="20"/>
                <w:szCs w:val="20"/>
              </w:rPr>
              <w:t xml:space="preserve"> high</w:t>
            </w:r>
          </w:p>
          <w:p w14:paraId="54213330" w14:textId="120B9377"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school</w:t>
            </w:r>
            <w:proofErr w:type="gramEnd"/>
          </w:p>
        </w:tc>
        <w:tc>
          <w:tcPr>
            <w:tcW w:w="810" w:type="dxa"/>
          </w:tcPr>
          <w:p w14:paraId="18B58C53" w14:textId="64F5176B" w:rsidR="003E0C27" w:rsidRDefault="003E0C27" w:rsidP="003F04D0">
            <w:pPr>
              <w:tabs>
                <w:tab w:val="left" w:pos="360"/>
                <w:tab w:val="left" w:pos="2430"/>
                <w:tab w:val="left" w:pos="3600"/>
                <w:tab w:val="left" w:pos="4320"/>
                <w:tab w:val="left" w:pos="5310"/>
              </w:tabs>
              <w:rPr>
                <w:sz w:val="20"/>
                <w:szCs w:val="20"/>
              </w:rPr>
            </w:pPr>
            <w:r>
              <w:rPr>
                <w:sz w:val="20"/>
                <w:szCs w:val="20"/>
              </w:rPr>
              <w:t>22-30</w:t>
            </w:r>
          </w:p>
        </w:tc>
        <w:tc>
          <w:tcPr>
            <w:tcW w:w="990" w:type="dxa"/>
          </w:tcPr>
          <w:p w14:paraId="7FAC21EB"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15</w:t>
            </w:r>
          </w:p>
          <w:p w14:paraId="07D4F9B6" w14:textId="099E2464"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107C7F61" w14:textId="3D22E2C8" w:rsidR="003E0C27" w:rsidRDefault="003E0C27" w:rsidP="003F04D0">
            <w:pPr>
              <w:tabs>
                <w:tab w:val="left" w:pos="360"/>
                <w:tab w:val="left" w:pos="2430"/>
                <w:tab w:val="left" w:pos="3600"/>
                <w:tab w:val="left" w:pos="4320"/>
                <w:tab w:val="left" w:pos="5310"/>
              </w:tabs>
              <w:rPr>
                <w:sz w:val="20"/>
                <w:szCs w:val="20"/>
              </w:rPr>
            </w:pPr>
            <w:r>
              <w:rPr>
                <w:sz w:val="20"/>
                <w:szCs w:val="20"/>
              </w:rPr>
              <w:t>Five contrasting selections from classical repertoire. One operatic aria. One oratorio/cantata aria. One art song in a foreign language. One art song in English. One additional selection from the classical repertoire. At least three languages must be represented.</w:t>
            </w:r>
          </w:p>
        </w:tc>
      </w:tr>
      <w:tr w:rsidR="003E0C27" w:rsidRPr="00C972C6" w14:paraId="629477FD" w14:textId="77777777" w:rsidTr="00234E0C">
        <w:tc>
          <w:tcPr>
            <w:tcW w:w="2628" w:type="dxa"/>
          </w:tcPr>
          <w:p w14:paraId="18EB3703"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XV   Hall Johnson Spiritual</w:t>
            </w:r>
          </w:p>
          <w:p w14:paraId="6BFD76A6" w14:textId="12AA30DB" w:rsidR="003E0C27" w:rsidRDefault="003E0C27" w:rsidP="003E0C27">
            <w:pPr>
              <w:tabs>
                <w:tab w:val="left" w:pos="360"/>
                <w:tab w:val="left" w:pos="2430"/>
                <w:tab w:val="left" w:pos="3600"/>
                <w:tab w:val="left" w:pos="4320"/>
                <w:tab w:val="left" w:pos="5310"/>
              </w:tabs>
              <w:rPr>
                <w:sz w:val="20"/>
                <w:szCs w:val="20"/>
              </w:rPr>
            </w:pPr>
            <w:r>
              <w:rPr>
                <w:sz w:val="20"/>
                <w:szCs w:val="20"/>
              </w:rPr>
              <w:t xml:space="preserve">         Category</w:t>
            </w:r>
          </w:p>
        </w:tc>
        <w:tc>
          <w:tcPr>
            <w:tcW w:w="1170" w:type="dxa"/>
          </w:tcPr>
          <w:p w14:paraId="75BDA4BB" w14:textId="5BCC575F" w:rsidR="003E0C27" w:rsidRDefault="003E0C27" w:rsidP="003F04D0">
            <w:pPr>
              <w:tabs>
                <w:tab w:val="left" w:pos="360"/>
                <w:tab w:val="left" w:pos="2430"/>
                <w:tab w:val="left" w:pos="3600"/>
                <w:tab w:val="left" w:pos="4320"/>
                <w:tab w:val="left" w:pos="5310"/>
              </w:tabs>
              <w:rPr>
                <w:sz w:val="20"/>
                <w:szCs w:val="20"/>
              </w:rPr>
            </w:pPr>
            <w:r>
              <w:rPr>
                <w:sz w:val="20"/>
                <w:szCs w:val="20"/>
              </w:rPr>
              <w:t>No limit</w:t>
            </w:r>
          </w:p>
        </w:tc>
        <w:tc>
          <w:tcPr>
            <w:tcW w:w="810" w:type="dxa"/>
          </w:tcPr>
          <w:p w14:paraId="07657F77" w14:textId="4DD82D08" w:rsidR="003E0C27" w:rsidRDefault="003E0C27" w:rsidP="003F04D0">
            <w:pPr>
              <w:tabs>
                <w:tab w:val="left" w:pos="360"/>
                <w:tab w:val="left" w:pos="2430"/>
                <w:tab w:val="left" w:pos="3600"/>
                <w:tab w:val="left" w:pos="4320"/>
                <w:tab w:val="left" w:pos="5310"/>
              </w:tabs>
              <w:rPr>
                <w:sz w:val="20"/>
                <w:szCs w:val="20"/>
              </w:rPr>
            </w:pPr>
            <w:r>
              <w:rPr>
                <w:sz w:val="20"/>
                <w:szCs w:val="20"/>
              </w:rPr>
              <w:t>17-23</w:t>
            </w:r>
          </w:p>
        </w:tc>
        <w:tc>
          <w:tcPr>
            <w:tcW w:w="990" w:type="dxa"/>
          </w:tcPr>
          <w:p w14:paraId="3B36B36B" w14:textId="77777777" w:rsidR="003E0C27" w:rsidRDefault="003E0C27" w:rsidP="003E0C27">
            <w:pPr>
              <w:tabs>
                <w:tab w:val="left" w:pos="360"/>
                <w:tab w:val="left" w:pos="2430"/>
                <w:tab w:val="left" w:pos="3600"/>
                <w:tab w:val="left" w:pos="4320"/>
                <w:tab w:val="left" w:pos="5310"/>
              </w:tabs>
              <w:rPr>
                <w:sz w:val="20"/>
                <w:szCs w:val="20"/>
              </w:rPr>
            </w:pPr>
            <w:r>
              <w:rPr>
                <w:sz w:val="20"/>
                <w:szCs w:val="20"/>
              </w:rPr>
              <w:t>10</w:t>
            </w:r>
          </w:p>
          <w:p w14:paraId="5BD7B080" w14:textId="3C8DD614" w:rsidR="003E0C27" w:rsidRDefault="003E0C27" w:rsidP="003F04D0">
            <w:pPr>
              <w:tabs>
                <w:tab w:val="left" w:pos="360"/>
                <w:tab w:val="left" w:pos="2430"/>
                <w:tab w:val="left" w:pos="3600"/>
                <w:tab w:val="left" w:pos="4320"/>
                <w:tab w:val="left" w:pos="5310"/>
              </w:tabs>
              <w:rPr>
                <w:sz w:val="20"/>
                <w:szCs w:val="20"/>
              </w:rPr>
            </w:pPr>
            <w:proofErr w:type="gramStart"/>
            <w:r>
              <w:rPr>
                <w:sz w:val="20"/>
                <w:szCs w:val="20"/>
              </w:rPr>
              <w:t>minutes</w:t>
            </w:r>
            <w:proofErr w:type="gramEnd"/>
          </w:p>
        </w:tc>
        <w:tc>
          <w:tcPr>
            <w:tcW w:w="5220" w:type="dxa"/>
          </w:tcPr>
          <w:p w14:paraId="7C9B0825" w14:textId="37860B6B" w:rsidR="003E0C27" w:rsidRDefault="003E0C27" w:rsidP="003F04D0">
            <w:pPr>
              <w:tabs>
                <w:tab w:val="left" w:pos="360"/>
                <w:tab w:val="left" w:pos="2430"/>
                <w:tab w:val="left" w:pos="3600"/>
                <w:tab w:val="left" w:pos="4320"/>
                <w:tab w:val="left" w:pos="5310"/>
              </w:tabs>
              <w:rPr>
                <w:sz w:val="20"/>
                <w:szCs w:val="20"/>
              </w:rPr>
            </w:pPr>
            <w:r>
              <w:rPr>
                <w:sz w:val="20"/>
                <w:szCs w:val="20"/>
              </w:rPr>
              <w:t>Three contrasting selections from Hall Johnson Spiritual repertoire.</w:t>
            </w:r>
          </w:p>
        </w:tc>
      </w:tr>
    </w:tbl>
    <w:p w14:paraId="209F18A2" w14:textId="3E74B692" w:rsidR="00692609" w:rsidRPr="000322CC" w:rsidRDefault="00692609" w:rsidP="00692609">
      <w:pPr>
        <w:rPr>
          <w:sz w:val="22"/>
          <w:szCs w:val="22"/>
        </w:rPr>
      </w:pPr>
      <w:r w:rsidRPr="000322CC">
        <w:rPr>
          <w:sz w:val="22"/>
          <w:szCs w:val="22"/>
        </w:rPr>
        <w:t xml:space="preserve">Teachers of students who do not fit the age/ears of study or gender identity constraints should be in contact with the North Central Region Governor for proper placement. </w:t>
      </w:r>
    </w:p>
    <w:p w14:paraId="1CBF3D88" w14:textId="77777777" w:rsidR="00692609" w:rsidRPr="000322CC" w:rsidRDefault="00692609" w:rsidP="00692609">
      <w:pPr>
        <w:rPr>
          <w:sz w:val="22"/>
          <w:szCs w:val="22"/>
        </w:rPr>
      </w:pPr>
    </w:p>
    <w:p w14:paraId="6FA85B40" w14:textId="77777777" w:rsidR="00692609" w:rsidRPr="000322CC" w:rsidRDefault="00692609" w:rsidP="00692609">
      <w:pPr>
        <w:rPr>
          <w:rFonts w:eastAsia="Times New Roman" w:cs="Times New Roman"/>
          <w:sz w:val="22"/>
          <w:szCs w:val="22"/>
        </w:rPr>
      </w:pPr>
      <w:r w:rsidRPr="000322CC">
        <w:rPr>
          <w:rFonts w:eastAsia="Times New Roman" w:cs="Times New Roman"/>
          <w:sz w:val="22"/>
          <w:szCs w:val="22"/>
        </w:rPr>
        <w:t>*Timing for the audition will begin when the singer announces the first selection.</w:t>
      </w:r>
    </w:p>
    <w:p w14:paraId="28C1A614" w14:textId="77777777" w:rsidR="00692609" w:rsidRPr="000322CC" w:rsidRDefault="00692609" w:rsidP="00692609">
      <w:pPr>
        <w:rPr>
          <w:sz w:val="22"/>
          <w:szCs w:val="22"/>
        </w:rPr>
      </w:pPr>
    </w:p>
    <w:p w14:paraId="1280C2F7" w14:textId="51235963" w:rsidR="00692609" w:rsidRPr="000322CC" w:rsidRDefault="00692609" w:rsidP="00692609">
      <w:pPr>
        <w:rPr>
          <w:sz w:val="22"/>
          <w:szCs w:val="22"/>
        </w:rPr>
      </w:pPr>
      <w:r w:rsidRPr="000322CC">
        <w:rPr>
          <w:sz w:val="22"/>
          <w:szCs w:val="22"/>
        </w:rPr>
        <w:t xml:space="preserve">Due to the generosity of the Hall Johnson Estate a $2000 award will be given in each national conference year (even years) to the best performance of a Hall Johnson Spiritual for the conferences from 2016-2035. </w:t>
      </w:r>
    </w:p>
    <w:p w14:paraId="70C43579" w14:textId="77777777" w:rsidR="00692609" w:rsidRPr="00692609" w:rsidRDefault="00692609" w:rsidP="00692609"/>
    <w:p w14:paraId="71F58FFE" w14:textId="082CF303" w:rsidR="000B4B85" w:rsidRPr="000322CC" w:rsidRDefault="00137184" w:rsidP="000322CC">
      <w:pPr>
        <w:jc w:val="center"/>
        <w:rPr>
          <w:rFonts w:eastAsia="Times New Roman" w:cs="Times New Roman"/>
          <w:b/>
          <w:sz w:val="28"/>
          <w:szCs w:val="28"/>
        </w:rPr>
      </w:pPr>
      <w:r w:rsidRPr="00137184">
        <w:rPr>
          <w:rFonts w:eastAsia="Times New Roman" w:cs="Times New Roman"/>
          <w:b/>
          <w:sz w:val="28"/>
          <w:szCs w:val="28"/>
        </w:rPr>
        <w:t>AUDITION TERMINOLOGY</w:t>
      </w:r>
    </w:p>
    <w:p w14:paraId="1AF5903E" w14:textId="77777777" w:rsidR="00692609" w:rsidRDefault="00692609" w:rsidP="00C628D3">
      <w:pPr>
        <w:rPr>
          <w:rFonts w:eastAsia="Times New Roman" w:cs="Times New Roman"/>
        </w:rPr>
      </w:pPr>
    </w:p>
    <w:tbl>
      <w:tblPr>
        <w:tblStyle w:val="TableGrid"/>
        <w:tblW w:w="10818" w:type="dxa"/>
        <w:tblLook w:val="04A0" w:firstRow="1" w:lastRow="0" w:firstColumn="1" w:lastColumn="0" w:noHBand="0" w:noVBand="1"/>
      </w:tblPr>
      <w:tblGrid>
        <w:gridCol w:w="2332"/>
        <w:gridCol w:w="8486"/>
      </w:tblGrid>
      <w:tr w:rsidR="00137184" w14:paraId="093243F7" w14:textId="77777777" w:rsidTr="00137184">
        <w:tc>
          <w:tcPr>
            <w:tcW w:w="2332" w:type="dxa"/>
          </w:tcPr>
          <w:p w14:paraId="4287B26E" w14:textId="77777777" w:rsidR="00137184" w:rsidRPr="00E95327" w:rsidRDefault="00137184" w:rsidP="00137184">
            <w:pPr>
              <w:rPr>
                <w:sz w:val="22"/>
                <w:szCs w:val="22"/>
              </w:rPr>
            </w:pPr>
            <w:r w:rsidRPr="00E95327">
              <w:rPr>
                <w:sz w:val="22"/>
                <w:szCs w:val="22"/>
              </w:rPr>
              <w:t>Aria</w:t>
            </w:r>
          </w:p>
        </w:tc>
        <w:tc>
          <w:tcPr>
            <w:tcW w:w="8486" w:type="dxa"/>
          </w:tcPr>
          <w:p w14:paraId="6AD5051E" w14:textId="77777777" w:rsidR="00137184" w:rsidRPr="00E95327" w:rsidRDefault="00137184" w:rsidP="00137184">
            <w:pPr>
              <w:ind w:left="72" w:hanging="90"/>
              <w:rPr>
                <w:rFonts w:eastAsia="Times New Roman" w:cs="Times New Roman"/>
                <w:sz w:val="22"/>
                <w:szCs w:val="22"/>
              </w:rPr>
            </w:pPr>
            <w:r w:rsidRPr="000322CC">
              <w:rPr>
                <w:rFonts w:eastAsia="Times New Roman" w:cs="Times New Roman"/>
                <w:sz w:val="22"/>
                <w:szCs w:val="22"/>
              </w:rPr>
              <w:t>An aria is a solo taken from an opera, oratorio, mass, cantata, operetta, or works titled “concert aria.” Oxford Online definitions will be used for the purposes of this audition. For example, Purcell’s selections from the semi-operas and masques are considered songs.</w:t>
            </w:r>
          </w:p>
        </w:tc>
      </w:tr>
      <w:tr w:rsidR="00137184" w14:paraId="3266305A" w14:textId="77777777" w:rsidTr="00137184">
        <w:tc>
          <w:tcPr>
            <w:tcW w:w="2332" w:type="dxa"/>
          </w:tcPr>
          <w:p w14:paraId="68661C24" w14:textId="77777777" w:rsidR="00137184" w:rsidRDefault="00137184" w:rsidP="00137184">
            <w:pPr>
              <w:rPr>
                <w:sz w:val="22"/>
                <w:szCs w:val="22"/>
              </w:rPr>
            </w:pPr>
            <w:r>
              <w:rPr>
                <w:sz w:val="22"/>
                <w:szCs w:val="22"/>
              </w:rPr>
              <w:t>24/26/28</w:t>
            </w:r>
          </w:p>
          <w:p w14:paraId="305280DF" w14:textId="77777777" w:rsidR="00137184" w:rsidRPr="00E95327" w:rsidRDefault="00137184" w:rsidP="00137184">
            <w:pPr>
              <w:rPr>
                <w:sz w:val="22"/>
                <w:szCs w:val="22"/>
              </w:rPr>
            </w:pPr>
            <w:r>
              <w:rPr>
                <w:sz w:val="22"/>
                <w:szCs w:val="22"/>
              </w:rPr>
              <w:t>Songs &amp; Arias</w:t>
            </w:r>
          </w:p>
        </w:tc>
        <w:tc>
          <w:tcPr>
            <w:tcW w:w="8486" w:type="dxa"/>
          </w:tcPr>
          <w:p w14:paraId="6826C526" w14:textId="77777777" w:rsidR="00137184" w:rsidRPr="000322CC" w:rsidRDefault="00137184" w:rsidP="00137184">
            <w:pPr>
              <w:tabs>
                <w:tab w:val="left" w:pos="1980"/>
              </w:tabs>
              <w:rPr>
                <w:rFonts w:eastAsia="Times New Roman" w:cs="Times New Roman"/>
                <w:sz w:val="22"/>
                <w:szCs w:val="22"/>
              </w:rPr>
            </w:pPr>
            <w:r w:rsidRPr="000322CC">
              <w:rPr>
                <w:rFonts w:eastAsia="Times New Roman" w:cs="Times New Roman"/>
                <w:sz w:val="22"/>
                <w:szCs w:val="22"/>
              </w:rPr>
              <w:t xml:space="preserve">The repertoire found in the 24/26/28 Italian </w:t>
            </w:r>
            <w:r>
              <w:rPr>
                <w:rFonts w:eastAsia="Times New Roman" w:cs="Times New Roman"/>
                <w:sz w:val="22"/>
                <w:szCs w:val="22"/>
              </w:rPr>
              <w:t xml:space="preserve">Art Songs and Arias collections </w:t>
            </w:r>
            <w:r w:rsidRPr="000322CC">
              <w:rPr>
                <w:rFonts w:eastAsia="Times New Roman" w:cs="Times New Roman"/>
                <w:sz w:val="22"/>
                <w:szCs w:val="22"/>
              </w:rPr>
              <w:t>may be counted as an aria or an art song in the high school and lower</w:t>
            </w:r>
            <w:r>
              <w:rPr>
                <w:rFonts w:eastAsia="Times New Roman" w:cs="Times New Roman"/>
                <w:sz w:val="22"/>
                <w:szCs w:val="22"/>
              </w:rPr>
              <w:t xml:space="preserve"> </w:t>
            </w:r>
            <w:r w:rsidRPr="000322CC">
              <w:rPr>
                <w:rFonts w:eastAsia="Times New Roman" w:cs="Times New Roman"/>
                <w:sz w:val="22"/>
                <w:szCs w:val="22"/>
              </w:rPr>
              <w:t>college classical categories. For the singers in the upper college categories and beyond, these pieces may count as an art song ONLY, regardless of origin. Any repertoire found outside of these collections will be considered only as the composer intended, as an art song OR aria</w:t>
            </w:r>
            <w:r>
              <w:rPr>
                <w:rFonts w:eastAsia="Times New Roman" w:cs="Times New Roman"/>
                <w:sz w:val="22"/>
                <w:szCs w:val="22"/>
              </w:rPr>
              <w:t>.</w:t>
            </w:r>
          </w:p>
        </w:tc>
      </w:tr>
      <w:tr w:rsidR="00137184" w14:paraId="53F21826" w14:textId="77777777" w:rsidTr="00137184">
        <w:tc>
          <w:tcPr>
            <w:tcW w:w="2332" w:type="dxa"/>
          </w:tcPr>
          <w:p w14:paraId="1559B59A" w14:textId="77777777" w:rsidR="00137184" w:rsidRDefault="00137184" w:rsidP="00137184">
            <w:pPr>
              <w:rPr>
                <w:sz w:val="22"/>
                <w:szCs w:val="22"/>
              </w:rPr>
            </w:pPr>
            <w:r>
              <w:rPr>
                <w:sz w:val="22"/>
                <w:szCs w:val="22"/>
              </w:rPr>
              <w:t>Memorization</w:t>
            </w:r>
          </w:p>
        </w:tc>
        <w:tc>
          <w:tcPr>
            <w:tcW w:w="8486" w:type="dxa"/>
          </w:tcPr>
          <w:p w14:paraId="2D98A4AC" w14:textId="77777777" w:rsidR="00137184" w:rsidRPr="000322CC" w:rsidRDefault="00137184" w:rsidP="00137184">
            <w:pPr>
              <w:tabs>
                <w:tab w:val="left" w:pos="1980"/>
              </w:tabs>
              <w:rPr>
                <w:rFonts w:eastAsia="Times New Roman" w:cs="Times New Roman"/>
                <w:sz w:val="22"/>
                <w:szCs w:val="22"/>
              </w:rPr>
            </w:pPr>
            <w:r w:rsidRPr="000322CC">
              <w:rPr>
                <w:rFonts w:eastAsia="Times New Roman" w:cs="Times New Roman"/>
                <w:sz w:val="22"/>
                <w:szCs w:val="22"/>
              </w:rPr>
              <w:t xml:space="preserve">All </w:t>
            </w:r>
            <w:proofErr w:type="gramStart"/>
            <w:r w:rsidRPr="000322CC">
              <w:rPr>
                <w:rFonts w:eastAsia="Times New Roman" w:cs="Times New Roman"/>
                <w:sz w:val="22"/>
                <w:szCs w:val="22"/>
              </w:rPr>
              <w:t>repertoire</w:t>
            </w:r>
            <w:proofErr w:type="gramEnd"/>
            <w:r w:rsidRPr="000322CC">
              <w:rPr>
                <w:rFonts w:eastAsia="Times New Roman" w:cs="Times New Roman"/>
                <w:sz w:val="22"/>
                <w:szCs w:val="22"/>
              </w:rPr>
              <w:t>, including oratorio, must be song from memory.</w:t>
            </w:r>
          </w:p>
        </w:tc>
      </w:tr>
      <w:tr w:rsidR="00137184" w14:paraId="5F1C4CFB" w14:textId="77777777" w:rsidTr="00137184">
        <w:tc>
          <w:tcPr>
            <w:tcW w:w="2332" w:type="dxa"/>
          </w:tcPr>
          <w:p w14:paraId="09955674" w14:textId="77777777" w:rsidR="00137184" w:rsidRDefault="00137184" w:rsidP="00137184">
            <w:pPr>
              <w:rPr>
                <w:sz w:val="22"/>
                <w:szCs w:val="22"/>
              </w:rPr>
            </w:pPr>
            <w:r>
              <w:rPr>
                <w:sz w:val="22"/>
                <w:szCs w:val="22"/>
              </w:rPr>
              <w:t>Original</w:t>
            </w:r>
          </w:p>
        </w:tc>
        <w:tc>
          <w:tcPr>
            <w:tcW w:w="8486" w:type="dxa"/>
          </w:tcPr>
          <w:p w14:paraId="41226227" w14:textId="77777777" w:rsidR="00137184" w:rsidRPr="000322CC" w:rsidRDefault="00137184" w:rsidP="00137184">
            <w:pPr>
              <w:tabs>
                <w:tab w:val="left" w:pos="1980"/>
              </w:tabs>
              <w:rPr>
                <w:rFonts w:eastAsia="Times New Roman" w:cs="Times New Roman"/>
                <w:sz w:val="22"/>
                <w:szCs w:val="22"/>
              </w:rPr>
            </w:pPr>
            <w:r w:rsidRPr="000322CC">
              <w:rPr>
                <w:rFonts w:eastAsia="Times New Roman" w:cs="Times New Roman"/>
                <w:sz w:val="22"/>
                <w:szCs w:val="22"/>
              </w:rPr>
              <w:t>Selections should be sung in the original language or in translation if</w:t>
            </w:r>
            <w:r>
              <w:rPr>
                <w:rFonts w:eastAsia="Times New Roman" w:cs="Times New Roman"/>
                <w:sz w:val="22"/>
                <w:szCs w:val="22"/>
              </w:rPr>
              <w:t xml:space="preserve"> warranted by common performance practice.</w:t>
            </w:r>
          </w:p>
        </w:tc>
      </w:tr>
      <w:tr w:rsidR="00137184" w14:paraId="35A25A47" w14:textId="77777777" w:rsidTr="00137184">
        <w:tc>
          <w:tcPr>
            <w:tcW w:w="2332" w:type="dxa"/>
          </w:tcPr>
          <w:p w14:paraId="5BC218B7" w14:textId="77777777" w:rsidR="00137184" w:rsidRDefault="00137184" w:rsidP="00137184">
            <w:pPr>
              <w:rPr>
                <w:sz w:val="22"/>
                <w:szCs w:val="22"/>
              </w:rPr>
            </w:pPr>
            <w:r>
              <w:rPr>
                <w:sz w:val="22"/>
                <w:szCs w:val="22"/>
              </w:rPr>
              <w:t>Transposition</w:t>
            </w:r>
          </w:p>
        </w:tc>
        <w:tc>
          <w:tcPr>
            <w:tcW w:w="8486" w:type="dxa"/>
          </w:tcPr>
          <w:p w14:paraId="403B1506" w14:textId="77777777" w:rsidR="00137184" w:rsidRPr="000322CC" w:rsidRDefault="00137184" w:rsidP="00137184">
            <w:pPr>
              <w:tabs>
                <w:tab w:val="left" w:pos="1980"/>
              </w:tabs>
              <w:rPr>
                <w:rFonts w:eastAsia="Times New Roman" w:cs="Times New Roman"/>
                <w:sz w:val="22"/>
                <w:szCs w:val="22"/>
              </w:rPr>
            </w:pPr>
            <w:r w:rsidRPr="000322CC">
              <w:rPr>
                <w:rFonts w:eastAsia="Times New Roman" w:cs="Times New Roman"/>
                <w:sz w:val="22"/>
                <w:szCs w:val="22"/>
              </w:rPr>
              <w:t>All arias from opera, oratorio, mass, cantata, operetta, works titled “concert</w:t>
            </w:r>
            <w:r>
              <w:rPr>
                <w:rFonts w:eastAsia="Times New Roman" w:cs="Times New Roman"/>
                <w:sz w:val="22"/>
                <w:szCs w:val="22"/>
              </w:rPr>
              <w:t xml:space="preserve"> </w:t>
            </w:r>
            <w:r w:rsidRPr="000322CC">
              <w:rPr>
                <w:rFonts w:eastAsia="Times New Roman" w:cs="Times New Roman"/>
                <w:sz w:val="22"/>
                <w:szCs w:val="22"/>
              </w:rPr>
              <w:t xml:space="preserve">aria,” or music theater selections must be </w:t>
            </w:r>
            <w:r>
              <w:rPr>
                <w:rFonts w:eastAsia="Times New Roman" w:cs="Times New Roman"/>
                <w:sz w:val="22"/>
                <w:szCs w:val="22"/>
              </w:rPr>
              <w:t xml:space="preserve">sung in the original key or an </w:t>
            </w:r>
            <w:r w:rsidRPr="000322CC">
              <w:rPr>
                <w:rFonts w:eastAsia="Times New Roman" w:cs="Times New Roman"/>
                <w:sz w:val="22"/>
                <w:szCs w:val="22"/>
              </w:rPr>
              <w:t>alternate key based on common performance practice.</w:t>
            </w:r>
          </w:p>
        </w:tc>
      </w:tr>
      <w:tr w:rsidR="00137184" w14:paraId="0582CF93" w14:textId="77777777" w:rsidTr="00137184">
        <w:tc>
          <w:tcPr>
            <w:tcW w:w="2332" w:type="dxa"/>
          </w:tcPr>
          <w:p w14:paraId="306E1A21" w14:textId="77777777" w:rsidR="00137184" w:rsidRDefault="00137184" w:rsidP="00137184">
            <w:pPr>
              <w:rPr>
                <w:sz w:val="22"/>
                <w:szCs w:val="22"/>
              </w:rPr>
            </w:pPr>
            <w:r>
              <w:rPr>
                <w:sz w:val="22"/>
                <w:szCs w:val="22"/>
              </w:rPr>
              <w:t>Classical</w:t>
            </w:r>
          </w:p>
          <w:p w14:paraId="0AED30A5" w14:textId="77777777" w:rsidR="00137184" w:rsidRDefault="00137184" w:rsidP="00137184">
            <w:pPr>
              <w:rPr>
                <w:sz w:val="22"/>
                <w:szCs w:val="22"/>
              </w:rPr>
            </w:pPr>
            <w:r>
              <w:rPr>
                <w:sz w:val="22"/>
                <w:szCs w:val="22"/>
              </w:rPr>
              <w:t>Repertoire/Categories</w:t>
            </w:r>
          </w:p>
        </w:tc>
        <w:tc>
          <w:tcPr>
            <w:tcW w:w="8486" w:type="dxa"/>
          </w:tcPr>
          <w:p w14:paraId="486FD673" w14:textId="77777777" w:rsidR="00137184" w:rsidRPr="000322CC" w:rsidRDefault="00137184" w:rsidP="00137184">
            <w:pPr>
              <w:tabs>
                <w:tab w:val="left" w:pos="1980"/>
              </w:tabs>
              <w:rPr>
                <w:rFonts w:eastAsia="Times New Roman" w:cs="Times New Roman"/>
                <w:sz w:val="22"/>
                <w:szCs w:val="22"/>
              </w:rPr>
            </w:pPr>
            <w:r w:rsidRPr="000322CC">
              <w:rPr>
                <w:rFonts w:eastAsia="Times New Roman" w:cs="Times New Roman"/>
                <w:sz w:val="22"/>
                <w:szCs w:val="22"/>
              </w:rPr>
              <w:t>The word “classical” in this context refers to art songs and arias from the</w:t>
            </w:r>
            <w:r>
              <w:rPr>
                <w:rFonts w:eastAsia="Times New Roman" w:cs="Times New Roman"/>
                <w:sz w:val="22"/>
                <w:szCs w:val="22"/>
              </w:rPr>
              <w:t xml:space="preserve"> </w:t>
            </w:r>
            <w:r w:rsidRPr="000322CC">
              <w:rPr>
                <w:rFonts w:eastAsia="Times New Roman" w:cs="Times New Roman"/>
                <w:sz w:val="22"/>
                <w:szCs w:val="22"/>
              </w:rPr>
              <w:t>“classical” genre, not limited to the “classical” period of Mozart and Haydn.</w:t>
            </w:r>
            <w:r>
              <w:rPr>
                <w:rFonts w:eastAsia="Times New Roman" w:cs="Times New Roman"/>
                <w:sz w:val="22"/>
                <w:szCs w:val="22"/>
              </w:rPr>
              <w:t xml:space="preserve"> </w:t>
            </w:r>
            <w:r w:rsidRPr="000322CC">
              <w:rPr>
                <w:rFonts w:eastAsia="Times New Roman" w:cs="Times New Roman"/>
                <w:sz w:val="22"/>
                <w:szCs w:val="22"/>
              </w:rPr>
              <w:t>In other words, no music theater, pop, soul, jazz, rhythm and blues, etc.</w:t>
            </w:r>
            <w:r>
              <w:rPr>
                <w:rFonts w:eastAsia="Times New Roman" w:cs="Times New Roman"/>
                <w:sz w:val="22"/>
                <w:szCs w:val="22"/>
              </w:rPr>
              <w:t xml:space="preserve"> </w:t>
            </w:r>
            <w:r w:rsidRPr="000322CC">
              <w:rPr>
                <w:rFonts w:eastAsia="Times New Roman" w:cs="Times New Roman"/>
                <w:sz w:val="22"/>
                <w:szCs w:val="22"/>
              </w:rPr>
              <w:t>Folk song arrangements are widely accepted as a part of the classical</w:t>
            </w:r>
            <w:r>
              <w:rPr>
                <w:rFonts w:eastAsia="Times New Roman" w:cs="Times New Roman"/>
                <w:sz w:val="22"/>
                <w:szCs w:val="22"/>
              </w:rPr>
              <w:t xml:space="preserve"> </w:t>
            </w:r>
            <w:r w:rsidRPr="000322CC">
              <w:rPr>
                <w:rFonts w:eastAsia="Times New Roman" w:cs="Times New Roman"/>
                <w:sz w:val="22"/>
                <w:szCs w:val="22"/>
              </w:rPr>
              <w:t>genre and would be acceptable and appropriate audition repertoire for stude</w:t>
            </w:r>
            <w:r>
              <w:rPr>
                <w:rFonts w:eastAsia="Times New Roman" w:cs="Times New Roman"/>
                <w:sz w:val="22"/>
                <w:szCs w:val="22"/>
              </w:rPr>
              <w:t xml:space="preserve">nts in classical categories.  </w:t>
            </w:r>
          </w:p>
        </w:tc>
      </w:tr>
      <w:tr w:rsidR="00137184" w14:paraId="482FE2BD" w14:textId="77777777" w:rsidTr="00137184">
        <w:tc>
          <w:tcPr>
            <w:tcW w:w="2332" w:type="dxa"/>
          </w:tcPr>
          <w:p w14:paraId="0661ED0F" w14:textId="7D6C4ECA" w:rsidR="00137184" w:rsidRDefault="00137184" w:rsidP="00137184">
            <w:pPr>
              <w:rPr>
                <w:sz w:val="22"/>
                <w:szCs w:val="22"/>
              </w:rPr>
            </w:pPr>
            <w:r>
              <w:rPr>
                <w:sz w:val="22"/>
                <w:szCs w:val="22"/>
              </w:rPr>
              <w:t>Judicious</w:t>
            </w:r>
            <w:r w:rsidR="0019591C">
              <w:rPr>
                <w:sz w:val="22"/>
                <w:szCs w:val="22"/>
              </w:rPr>
              <w:t xml:space="preserve"> Cuts</w:t>
            </w:r>
          </w:p>
        </w:tc>
        <w:tc>
          <w:tcPr>
            <w:tcW w:w="8486" w:type="dxa"/>
          </w:tcPr>
          <w:p w14:paraId="75D003D4" w14:textId="77777777" w:rsidR="00137184" w:rsidRPr="000322CC" w:rsidRDefault="00137184" w:rsidP="00137184">
            <w:pPr>
              <w:ind w:left="8"/>
              <w:rPr>
                <w:rFonts w:eastAsia="Times New Roman" w:cs="Times New Roman"/>
                <w:sz w:val="22"/>
                <w:szCs w:val="22"/>
              </w:rPr>
            </w:pPr>
            <w:r w:rsidRPr="000322CC">
              <w:rPr>
                <w:sz w:val="22"/>
                <w:szCs w:val="22"/>
              </w:rPr>
              <w:t>Piano introductions, piano interludes, pian</w:t>
            </w:r>
            <w:r>
              <w:rPr>
                <w:sz w:val="22"/>
                <w:szCs w:val="22"/>
              </w:rPr>
              <w:t>o music after the vocal solo is completed, and internal cuts of opera arias and music theater selections are allowed as in common performance practice. Cuts of verses of selections are not allowed. In the case of strophic songs, all verses should remain that are traditionally included.</w:t>
            </w:r>
          </w:p>
        </w:tc>
      </w:tr>
      <w:tr w:rsidR="00137184" w14:paraId="7B4931AA" w14:textId="77777777" w:rsidTr="00137184">
        <w:tc>
          <w:tcPr>
            <w:tcW w:w="2332" w:type="dxa"/>
          </w:tcPr>
          <w:p w14:paraId="701A36E9" w14:textId="77777777" w:rsidR="00137184" w:rsidRDefault="00137184" w:rsidP="00137184">
            <w:pPr>
              <w:rPr>
                <w:sz w:val="22"/>
                <w:szCs w:val="22"/>
              </w:rPr>
            </w:pPr>
            <w:r>
              <w:rPr>
                <w:sz w:val="22"/>
                <w:szCs w:val="22"/>
              </w:rPr>
              <w:t xml:space="preserve">Music Theater </w:t>
            </w:r>
          </w:p>
          <w:p w14:paraId="38B98913" w14:textId="77777777" w:rsidR="00137184" w:rsidRDefault="00137184" w:rsidP="00137184">
            <w:pPr>
              <w:rPr>
                <w:sz w:val="22"/>
                <w:szCs w:val="22"/>
              </w:rPr>
            </w:pPr>
            <w:r>
              <w:rPr>
                <w:sz w:val="22"/>
                <w:szCs w:val="22"/>
              </w:rPr>
              <w:t>Selections</w:t>
            </w:r>
          </w:p>
        </w:tc>
        <w:tc>
          <w:tcPr>
            <w:tcW w:w="8486" w:type="dxa"/>
          </w:tcPr>
          <w:p w14:paraId="40CC5E44" w14:textId="77777777" w:rsidR="00137184" w:rsidRPr="000322CC" w:rsidRDefault="00137184" w:rsidP="00137184">
            <w:pPr>
              <w:ind w:left="8"/>
              <w:rPr>
                <w:sz w:val="22"/>
                <w:szCs w:val="22"/>
              </w:rPr>
            </w:pPr>
            <w:r w:rsidRPr="000322CC">
              <w:rPr>
                <w:sz w:val="22"/>
                <w:szCs w:val="22"/>
              </w:rPr>
              <w:t xml:space="preserve">All </w:t>
            </w:r>
            <w:proofErr w:type="gramStart"/>
            <w:r w:rsidRPr="000322CC">
              <w:rPr>
                <w:sz w:val="22"/>
                <w:szCs w:val="22"/>
              </w:rPr>
              <w:t>repertoire</w:t>
            </w:r>
            <w:proofErr w:type="gramEnd"/>
            <w:r w:rsidRPr="000322CC">
              <w:rPr>
                <w:sz w:val="22"/>
                <w:szCs w:val="22"/>
              </w:rPr>
              <w:t xml:space="preserve"> must be from staged Broadway and off-Broadway productions.</w:t>
            </w:r>
            <w:r>
              <w:rPr>
                <w:sz w:val="22"/>
                <w:szCs w:val="22"/>
              </w:rPr>
              <w:t xml:space="preserve"> The production may be a musical, revue, or song cycle, but MUST have been staged on Broadway or off-Broadway. Various online resources are available to confirm such status and teachers are encouraged to confirm them when selecting repertoire. Singers should ensure that contrasting selections represent the spectrum of their vocal and dramatic abilities. For example, this may be exhibited by selecting pieces of varying style periods (pop/rock, contemporary, Golden Age) and employing a variety of </w:t>
            </w:r>
            <w:bookmarkStart w:id="0" w:name="_GoBack"/>
            <w:bookmarkEnd w:id="0"/>
            <w:r>
              <w:rPr>
                <w:sz w:val="22"/>
                <w:szCs w:val="22"/>
              </w:rPr>
              <w:t>vocalism (belt, mix, legit.)</w:t>
            </w:r>
          </w:p>
        </w:tc>
      </w:tr>
      <w:tr w:rsidR="00137184" w14:paraId="2494593B" w14:textId="77777777" w:rsidTr="00137184">
        <w:tc>
          <w:tcPr>
            <w:tcW w:w="2332" w:type="dxa"/>
          </w:tcPr>
          <w:p w14:paraId="4203343A" w14:textId="77777777" w:rsidR="00137184" w:rsidRDefault="00137184" w:rsidP="00137184">
            <w:pPr>
              <w:rPr>
                <w:sz w:val="22"/>
                <w:szCs w:val="22"/>
              </w:rPr>
            </w:pPr>
            <w:r>
              <w:rPr>
                <w:sz w:val="22"/>
                <w:szCs w:val="22"/>
              </w:rPr>
              <w:t>Comments Only</w:t>
            </w:r>
          </w:p>
        </w:tc>
        <w:tc>
          <w:tcPr>
            <w:tcW w:w="8486" w:type="dxa"/>
          </w:tcPr>
          <w:p w14:paraId="0FF77D73" w14:textId="77777777" w:rsidR="00137184" w:rsidRPr="000322CC" w:rsidRDefault="00137184" w:rsidP="00137184">
            <w:pPr>
              <w:ind w:left="8"/>
              <w:rPr>
                <w:sz w:val="22"/>
                <w:szCs w:val="22"/>
              </w:rPr>
            </w:pPr>
            <w:r>
              <w:rPr>
                <w:sz w:val="22"/>
                <w:szCs w:val="22"/>
              </w:rPr>
              <w:t>Any student may register to sing for comments only and participate in the North Central Region Auditions.</w:t>
            </w:r>
          </w:p>
        </w:tc>
      </w:tr>
    </w:tbl>
    <w:p w14:paraId="5CDB3D1C" w14:textId="77777777" w:rsidR="000322CC" w:rsidRPr="00EE5B0B" w:rsidRDefault="000322CC" w:rsidP="00EE5B0B">
      <w:pPr>
        <w:tabs>
          <w:tab w:val="left" w:pos="1980"/>
        </w:tabs>
        <w:rPr>
          <w:sz w:val="28"/>
          <w:szCs w:val="28"/>
        </w:rPr>
      </w:pPr>
    </w:p>
    <w:p w14:paraId="458EE690" w14:textId="4C1F2FC0" w:rsidR="00AF6406" w:rsidRPr="000322CC" w:rsidRDefault="00137184" w:rsidP="000322CC">
      <w:pPr>
        <w:jc w:val="center"/>
        <w:rPr>
          <w:b/>
          <w:sz w:val="28"/>
          <w:szCs w:val="28"/>
        </w:rPr>
      </w:pPr>
      <w:r w:rsidRPr="000322CC">
        <w:rPr>
          <w:b/>
          <w:sz w:val="28"/>
          <w:szCs w:val="28"/>
        </w:rPr>
        <w:t>PROCESS AND ORGANIZATION</w:t>
      </w:r>
    </w:p>
    <w:p w14:paraId="5E9B2E5A" w14:textId="44867AEF" w:rsidR="0041324A" w:rsidRPr="000322CC" w:rsidRDefault="0041324A" w:rsidP="00C628D3">
      <w:pPr>
        <w:rPr>
          <w:b/>
        </w:rPr>
      </w:pPr>
      <w:r w:rsidRPr="000322CC">
        <w:rPr>
          <w:b/>
        </w:rPr>
        <w:t>Regional Rounds</w:t>
      </w:r>
    </w:p>
    <w:p w14:paraId="26D6F9F0" w14:textId="65A86698" w:rsidR="008A36FA" w:rsidRPr="00137184" w:rsidRDefault="002C5DB8" w:rsidP="00C628D3">
      <w:pPr>
        <w:rPr>
          <w:sz w:val="22"/>
          <w:szCs w:val="22"/>
        </w:rPr>
      </w:pPr>
      <w:r w:rsidRPr="00137184">
        <w:rPr>
          <w:sz w:val="22"/>
          <w:szCs w:val="22"/>
        </w:rPr>
        <w:t>Each r</w:t>
      </w:r>
      <w:r w:rsidR="000B4B85" w:rsidRPr="00137184">
        <w:rPr>
          <w:sz w:val="22"/>
          <w:szCs w:val="22"/>
        </w:rPr>
        <w:t>egion advances the top 5</w:t>
      </w:r>
      <w:r w:rsidR="00AF6406" w:rsidRPr="00137184">
        <w:rPr>
          <w:sz w:val="22"/>
          <w:szCs w:val="22"/>
        </w:rPr>
        <w:t xml:space="preserve"> s</w:t>
      </w:r>
      <w:r w:rsidRPr="00137184">
        <w:rPr>
          <w:sz w:val="22"/>
          <w:szCs w:val="22"/>
        </w:rPr>
        <w:t>ingers in each category to the n</w:t>
      </w:r>
      <w:r w:rsidR="00AF6406" w:rsidRPr="00137184">
        <w:rPr>
          <w:sz w:val="22"/>
          <w:szCs w:val="22"/>
        </w:rPr>
        <w:t>ational YouTube screening level</w:t>
      </w:r>
      <w:r w:rsidR="00027F3C" w:rsidRPr="00137184">
        <w:rPr>
          <w:sz w:val="22"/>
          <w:szCs w:val="22"/>
        </w:rPr>
        <w:t xml:space="preserve">. </w:t>
      </w:r>
      <w:r w:rsidR="00137184" w:rsidRPr="00137184">
        <w:rPr>
          <w:sz w:val="22"/>
          <w:szCs w:val="22"/>
        </w:rPr>
        <w:t>Award certificates will be presented to all five finalists. Small monetary awards may be awarded.</w:t>
      </w:r>
    </w:p>
    <w:p w14:paraId="50BC764B" w14:textId="77777777" w:rsidR="008A36FA" w:rsidRPr="00137184" w:rsidRDefault="008A36FA" w:rsidP="00C628D3">
      <w:pPr>
        <w:rPr>
          <w:sz w:val="22"/>
          <w:szCs w:val="22"/>
        </w:rPr>
      </w:pPr>
    </w:p>
    <w:p w14:paraId="3EB5EFA3" w14:textId="57B91DBB" w:rsidR="00AF6406" w:rsidRPr="00137184" w:rsidRDefault="00AF6406" w:rsidP="00C628D3">
      <w:pPr>
        <w:rPr>
          <w:sz w:val="22"/>
          <w:szCs w:val="22"/>
        </w:rPr>
      </w:pPr>
      <w:r w:rsidRPr="00137184">
        <w:rPr>
          <w:sz w:val="22"/>
          <w:szCs w:val="22"/>
        </w:rPr>
        <w:t>Music Theater students who exceed the age limits for the College Music Theater categories are eligible for participation in the National Music Theater Competition and are encouraged to enter that competition.  </w:t>
      </w:r>
    </w:p>
    <w:p w14:paraId="64B7091E" w14:textId="77777777" w:rsidR="00AF6406" w:rsidRPr="00692609" w:rsidRDefault="00AF6406" w:rsidP="00C628D3"/>
    <w:p w14:paraId="5CE5B9FC" w14:textId="4A4D8C3E" w:rsidR="00AF6406" w:rsidRPr="00F90CC7" w:rsidRDefault="00AF6406" w:rsidP="00C628D3">
      <w:pPr>
        <w:rPr>
          <w:b/>
        </w:rPr>
      </w:pPr>
      <w:r w:rsidRPr="00F90CC7">
        <w:rPr>
          <w:b/>
        </w:rPr>
        <w:t>National YouTube Screening</w:t>
      </w:r>
    </w:p>
    <w:p w14:paraId="741CDC93" w14:textId="2D003825" w:rsidR="00AF6406" w:rsidRPr="00137184" w:rsidRDefault="00AF6406" w:rsidP="00C628D3">
      <w:pPr>
        <w:rPr>
          <w:sz w:val="22"/>
          <w:szCs w:val="22"/>
        </w:rPr>
      </w:pPr>
      <w:r w:rsidRPr="00137184">
        <w:rPr>
          <w:sz w:val="22"/>
          <w:szCs w:val="22"/>
        </w:rPr>
        <w:t>The national rounds of the competition will begin with eligible singers from each region completing online registration for the national auditions and submitting a YouTube video for</w:t>
      </w:r>
      <w:r w:rsidR="004A7E12" w:rsidRPr="00137184">
        <w:rPr>
          <w:sz w:val="22"/>
          <w:szCs w:val="22"/>
        </w:rPr>
        <w:t xml:space="preserve"> initial judging and comments. </w:t>
      </w:r>
      <w:r w:rsidRPr="00137184">
        <w:rPr>
          <w:sz w:val="22"/>
          <w:szCs w:val="22"/>
        </w:rPr>
        <w:t>All of the repertoire selections for the applicable audition category, as set forth in the requirements for the National Student Auditions must be included on the YouTube video</w:t>
      </w:r>
      <w:r w:rsidR="00C03679" w:rsidRPr="00137184">
        <w:rPr>
          <w:sz w:val="22"/>
          <w:szCs w:val="22"/>
        </w:rPr>
        <w:t>; and the footage of this video must not be edited</w:t>
      </w:r>
      <w:r w:rsidRPr="00137184">
        <w:rPr>
          <w:sz w:val="22"/>
          <w:szCs w:val="22"/>
        </w:rPr>
        <w:t xml:space="preserve">.  Fourteen singers from each audition category will be invited to the live National Semi-Final Round.  </w:t>
      </w:r>
    </w:p>
    <w:p w14:paraId="1246E00D" w14:textId="77777777" w:rsidR="00AF6406" w:rsidRPr="00692609" w:rsidRDefault="00AF6406" w:rsidP="00C628D3"/>
    <w:p w14:paraId="440E14E2" w14:textId="2E09D56D" w:rsidR="00AF6406" w:rsidRPr="00F90CC7" w:rsidRDefault="00F90CC7" w:rsidP="00C628D3">
      <w:pPr>
        <w:rPr>
          <w:b/>
        </w:rPr>
      </w:pPr>
      <w:r w:rsidRPr="00F90CC7">
        <w:rPr>
          <w:b/>
        </w:rPr>
        <w:t>National Semif</w:t>
      </w:r>
      <w:r w:rsidR="00AF6406" w:rsidRPr="00F90CC7">
        <w:rPr>
          <w:b/>
        </w:rPr>
        <w:t>inal Round</w:t>
      </w:r>
    </w:p>
    <w:p w14:paraId="6B440AD9" w14:textId="53901E48" w:rsidR="00AF6406" w:rsidRPr="00137184" w:rsidRDefault="00F90CC7" w:rsidP="00C628D3">
      <w:pPr>
        <w:rPr>
          <w:sz w:val="22"/>
          <w:szCs w:val="22"/>
        </w:rPr>
      </w:pPr>
      <w:r w:rsidRPr="00137184">
        <w:rPr>
          <w:sz w:val="22"/>
          <w:szCs w:val="22"/>
        </w:rPr>
        <w:t>The National Semif</w:t>
      </w:r>
      <w:r w:rsidR="00AF6406" w:rsidRPr="00137184">
        <w:rPr>
          <w:sz w:val="22"/>
          <w:szCs w:val="22"/>
        </w:rPr>
        <w:t>inal rou</w:t>
      </w:r>
      <w:r w:rsidRPr="00137184">
        <w:rPr>
          <w:sz w:val="22"/>
          <w:szCs w:val="22"/>
        </w:rPr>
        <w:t>nd will take place during a</w:t>
      </w:r>
      <w:r w:rsidR="00AF6406" w:rsidRPr="00137184">
        <w:rPr>
          <w:sz w:val="22"/>
          <w:szCs w:val="22"/>
        </w:rPr>
        <w:t xml:space="preserve"> Na</w:t>
      </w:r>
      <w:r w:rsidR="004A7E12" w:rsidRPr="00137184">
        <w:rPr>
          <w:sz w:val="22"/>
          <w:szCs w:val="22"/>
        </w:rPr>
        <w:t xml:space="preserve">tional Conference or </w:t>
      </w:r>
      <w:r w:rsidRPr="00137184">
        <w:rPr>
          <w:sz w:val="22"/>
          <w:szCs w:val="22"/>
        </w:rPr>
        <w:t xml:space="preserve">Summer </w:t>
      </w:r>
      <w:r w:rsidR="004A7E12" w:rsidRPr="00137184">
        <w:rPr>
          <w:sz w:val="22"/>
          <w:szCs w:val="22"/>
        </w:rPr>
        <w:t xml:space="preserve">Workshop. </w:t>
      </w:r>
      <w:r w:rsidR="00AF6406" w:rsidRPr="00137184">
        <w:rPr>
          <w:sz w:val="22"/>
          <w:szCs w:val="22"/>
        </w:rPr>
        <w:t>Each singer par</w:t>
      </w:r>
      <w:r w:rsidRPr="00137184">
        <w:rPr>
          <w:sz w:val="22"/>
          <w:szCs w:val="22"/>
        </w:rPr>
        <w:t>ticipating in the national semi</w:t>
      </w:r>
      <w:r w:rsidR="00AF6406" w:rsidRPr="00137184">
        <w:rPr>
          <w:sz w:val="22"/>
          <w:szCs w:val="22"/>
        </w:rPr>
        <w:t xml:space="preserve">final round will begin with a selection of his or her choice and continue with selections chosen by the </w:t>
      </w:r>
      <w:r w:rsidRPr="00137184">
        <w:rPr>
          <w:sz w:val="22"/>
          <w:szCs w:val="22"/>
        </w:rPr>
        <w:t>adjudicators</w:t>
      </w:r>
      <w:r w:rsidR="00AF6406" w:rsidRPr="00137184">
        <w:rPr>
          <w:sz w:val="22"/>
          <w:szCs w:val="22"/>
        </w:rPr>
        <w:t xml:space="preserve"> according to the national repertoire requirements and within the prescribed time limi</w:t>
      </w:r>
      <w:r w:rsidR="004A7E12" w:rsidRPr="00137184">
        <w:rPr>
          <w:sz w:val="22"/>
          <w:szCs w:val="22"/>
        </w:rPr>
        <w:t xml:space="preserve">ts for each audition category. </w:t>
      </w:r>
      <w:r w:rsidR="00AF6406" w:rsidRPr="00137184">
        <w:rPr>
          <w:sz w:val="22"/>
          <w:szCs w:val="22"/>
        </w:rPr>
        <w:t>Three singers from each audition category will advance to the National Final Round.</w:t>
      </w:r>
    </w:p>
    <w:p w14:paraId="2C61247D" w14:textId="77777777" w:rsidR="00AF6406" w:rsidRPr="00137184" w:rsidRDefault="00AF6406" w:rsidP="00C628D3">
      <w:pPr>
        <w:rPr>
          <w:sz w:val="22"/>
          <w:szCs w:val="22"/>
        </w:rPr>
      </w:pPr>
    </w:p>
    <w:p w14:paraId="25C19A6A" w14:textId="76A83518" w:rsidR="00AF6406" w:rsidRPr="00F90CC7" w:rsidRDefault="00AF6406" w:rsidP="00C628D3">
      <w:pPr>
        <w:rPr>
          <w:b/>
        </w:rPr>
      </w:pPr>
      <w:r w:rsidRPr="00F90CC7">
        <w:rPr>
          <w:b/>
        </w:rPr>
        <w:t>National Final Round</w:t>
      </w:r>
    </w:p>
    <w:p w14:paraId="0F4DA788" w14:textId="68B4674E" w:rsidR="00AF6406" w:rsidRPr="00137184" w:rsidRDefault="00AF6406" w:rsidP="00C628D3">
      <w:pPr>
        <w:rPr>
          <w:sz w:val="22"/>
          <w:szCs w:val="22"/>
        </w:rPr>
      </w:pPr>
      <w:r w:rsidRPr="00137184">
        <w:rPr>
          <w:sz w:val="22"/>
          <w:szCs w:val="22"/>
        </w:rPr>
        <w:t xml:space="preserve">The National Final </w:t>
      </w:r>
      <w:r w:rsidR="00F90CC7" w:rsidRPr="00137184">
        <w:rPr>
          <w:sz w:val="22"/>
          <w:szCs w:val="22"/>
        </w:rPr>
        <w:t>Round will take place during a</w:t>
      </w:r>
      <w:r w:rsidRPr="00137184">
        <w:rPr>
          <w:sz w:val="22"/>
          <w:szCs w:val="22"/>
        </w:rPr>
        <w:t xml:space="preserve"> National Conference or </w:t>
      </w:r>
      <w:r w:rsidR="00F90CC7" w:rsidRPr="00137184">
        <w:rPr>
          <w:sz w:val="22"/>
          <w:szCs w:val="22"/>
        </w:rPr>
        <w:t xml:space="preserve">Summer </w:t>
      </w:r>
      <w:r w:rsidRPr="00137184">
        <w:rPr>
          <w:sz w:val="22"/>
          <w:szCs w:val="22"/>
        </w:rPr>
        <w:t>Workshop.  Each participating singer will sing one s</w:t>
      </w:r>
      <w:r w:rsidR="004A7E12" w:rsidRPr="00137184">
        <w:rPr>
          <w:sz w:val="22"/>
          <w:szCs w:val="22"/>
        </w:rPr>
        <w:t xml:space="preserve">election of his or her choice. </w:t>
      </w:r>
      <w:r w:rsidRPr="00137184">
        <w:rPr>
          <w:sz w:val="22"/>
          <w:szCs w:val="22"/>
        </w:rPr>
        <w:t xml:space="preserve">This selection must be one of the pieces submitted in the previous </w:t>
      </w:r>
      <w:r w:rsidR="00F90CC7" w:rsidRPr="00137184">
        <w:rPr>
          <w:sz w:val="22"/>
          <w:szCs w:val="22"/>
        </w:rPr>
        <w:t>semifinal round</w:t>
      </w:r>
      <w:r w:rsidR="004A7E12" w:rsidRPr="00137184">
        <w:rPr>
          <w:sz w:val="22"/>
          <w:szCs w:val="22"/>
        </w:rPr>
        <w:t xml:space="preserve"> of the competition. </w:t>
      </w:r>
      <w:r w:rsidRPr="00137184">
        <w:rPr>
          <w:sz w:val="22"/>
          <w:szCs w:val="22"/>
        </w:rPr>
        <w:t xml:space="preserve">Award certificates will be presented to all three finalists </w:t>
      </w:r>
      <w:r w:rsidR="00F90CC7" w:rsidRPr="00137184">
        <w:rPr>
          <w:sz w:val="22"/>
          <w:szCs w:val="22"/>
        </w:rPr>
        <w:t xml:space="preserve">with monetary awards for the First, Second, and Third Place Winners </w:t>
      </w:r>
      <w:r w:rsidRPr="00137184">
        <w:rPr>
          <w:sz w:val="22"/>
          <w:szCs w:val="22"/>
        </w:rPr>
        <w:t>in each audition category.</w:t>
      </w:r>
    </w:p>
    <w:p w14:paraId="012C9DEC" w14:textId="77777777" w:rsidR="00C93739" w:rsidRPr="00137184" w:rsidRDefault="00C93739" w:rsidP="00C628D3">
      <w:pPr>
        <w:rPr>
          <w:sz w:val="22"/>
          <w:szCs w:val="22"/>
        </w:rPr>
      </w:pPr>
    </w:p>
    <w:p w14:paraId="07EE10E3" w14:textId="1F7F6DE9" w:rsidR="00AF6406" w:rsidRPr="00F90CC7" w:rsidRDefault="00F90CC7" w:rsidP="00C628D3">
      <w:pPr>
        <w:rPr>
          <w:b/>
        </w:rPr>
      </w:pPr>
      <w:r w:rsidRPr="00F90CC7">
        <w:rPr>
          <w:b/>
        </w:rPr>
        <w:t>Schedule</w:t>
      </w:r>
    </w:p>
    <w:p w14:paraId="5BBDB5A1" w14:textId="77BBD26B" w:rsidR="00893E41" w:rsidRPr="00137184" w:rsidRDefault="00F90CC7" w:rsidP="00C628D3">
      <w:pPr>
        <w:rPr>
          <w:sz w:val="22"/>
          <w:szCs w:val="22"/>
        </w:rPr>
      </w:pPr>
      <w:r w:rsidRPr="00137184">
        <w:rPr>
          <w:sz w:val="22"/>
          <w:szCs w:val="22"/>
        </w:rPr>
        <w:t>February 15, 2016</w:t>
      </w:r>
      <w:r w:rsidR="004A7E12" w:rsidRPr="00137184">
        <w:rPr>
          <w:sz w:val="22"/>
          <w:szCs w:val="22"/>
        </w:rPr>
        <w:t xml:space="preserve"> - </w:t>
      </w:r>
      <w:r w:rsidR="00893E41" w:rsidRPr="00137184">
        <w:rPr>
          <w:sz w:val="22"/>
          <w:szCs w:val="22"/>
        </w:rPr>
        <w:t xml:space="preserve">Deadline for </w:t>
      </w:r>
      <w:r w:rsidR="00027F3C" w:rsidRPr="00137184">
        <w:rPr>
          <w:sz w:val="22"/>
          <w:szCs w:val="22"/>
        </w:rPr>
        <w:t xml:space="preserve">North Central </w:t>
      </w:r>
      <w:r w:rsidRPr="00137184">
        <w:rPr>
          <w:sz w:val="22"/>
          <w:szCs w:val="22"/>
        </w:rPr>
        <w:t xml:space="preserve">Region </w:t>
      </w:r>
      <w:r w:rsidR="00893E41" w:rsidRPr="00137184">
        <w:rPr>
          <w:sz w:val="22"/>
          <w:szCs w:val="22"/>
        </w:rPr>
        <w:t>YouTube submission</w:t>
      </w:r>
      <w:r w:rsidR="00027F3C" w:rsidRPr="00137184">
        <w:rPr>
          <w:sz w:val="22"/>
          <w:szCs w:val="22"/>
        </w:rPr>
        <w:t>s</w:t>
      </w:r>
      <w:r w:rsidR="006A6654" w:rsidRPr="00137184">
        <w:rPr>
          <w:sz w:val="22"/>
          <w:szCs w:val="22"/>
        </w:rPr>
        <w:t xml:space="preserve"> </w:t>
      </w:r>
      <w:r w:rsidR="00027F3C" w:rsidRPr="00137184">
        <w:rPr>
          <w:sz w:val="22"/>
          <w:szCs w:val="22"/>
        </w:rPr>
        <w:t>and for teachers to submit online application information</w:t>
      </w:r>
    </w:p>
    <w:p w14:paraId="17EDD900" w14:textId="77777777" w:rsidR="00893E41" w:rsidRPr="00137184" w:rsidRDefault="00893E41" w:rsidP="00C628D3">
      <w:pPr>
        <w:rPr>
          <w:sz w:val="22"/>
          <w:szCs w:val="22"/>
        </w:rPr>
      </w:pPr>
    </w:p>
    <w:p w14:paraId="1AAAA3FA" w14:textId="475EAE1B" w:rsidR="00893E41" w:rsidRPr="00137184" w:rsidRDefault="00F90CC7" w:rsidP="00C628D3">
      <w:pPr>
        <w:rPr>
          <w:sz w:val="22"/>
          <w:szCs w:val="22"/>
        </w:rPr>
      </w:pPr>
      <w:r w:rsidRPr="00137184">
        <w:rPr>
          <w:sz w:val="22"/>
          <w:szCs w:val="22"/>
        </w:rPr>
        <w:t xml:space="preserve">March </w:t>
      </w:r>
      <w:r w:rsidR="00FF185C" w:rsidRPr="00137184">
        <w:rPr>
          <w:sz w:val="22"/>
          <w:szCs w:val="22"/>
        </w:rPr>
        <w:t>1-20</w:t>
      </w:r>
      <w:r w:rsidRPr="00137184">
        <w:rPr>
          <w:sz w:val="22"/>
          <w:szCs w:val="22"/>
        </w:rPr>
        <w:t>, 2016</w:t>
      </w:r>
      <w:r w:rsidR="004A7E12" w:rsidRPr="00137184">
        <w:rPr>
          <w:sz w:val="22"/>
          <w:szCs w:val="22"/>
        </w:rPr>
        <w:t xml:space="preserve"> - </w:t>
      </w:r>
      <w:r w:rsidR="00893E41" w:rsidRPr="00137184">
        <w:rPr>
          <w:sz w:val="22"/>
          <w:szCs w:val="22"/>
        </w:rPr>
        <w:t xml:space="preserve">YouTube submissions reviewed by selected </w:t>
      </w:r>
      <w:r w:rsidR="00FF185C" w:rsidRPr="00137184">
        <w:rPr>
          <w:sz w:val="22"/>
          <w:szCs w:val="22"/>
        </w:rPr>
        <w:t>adjudicators</w:t>
      </w:r>
      <w:r w:rsidR="006A6654" w:rsidRPr="00137184">
        <w:rPr>
          <w:sz w:val="22"/>
          <w:szCs w:val="22"/>
        </w:rPr>
        <w:t xml:space="preserve"> </w:t>
      </w:r>
    </w:p>
    <w:p w14:paraId="05163067" w14:textId="77777777" w:rsidR="00893E41" w:rsidRPr="00137184" w:rsidRDefault="00893E41" w:rsidP="00C628D3">
      <w:pPr>
        <w:rPr>
          <w:sz w:val="22"/>
          <w:szCs w:val="22"/>
        </w:rPr>
      </w:pPr>
    </w:p>
    <w:p w14:paraId="3F4B90CC" w14:textId="38B83729" w:rsidR="00AF6406" w:rsidRPr="00137184" w:rsidRDefault="00FF185C" w:rsidP="00C628D3">
      <w:pPr>
        <w:rPr>
          <w:sz w:val="22"/>
          <w:szCs w:val="22"/>
        </w:rPr>
      </w:pPr>
      <w:r w:rsidRPr="00137184">
        <w:rPr>
          <w:sz w:val="22"/>
          <w:szCs w:val="22"/>
        </w:rPr>
        <w:t>March 28, 2016</w:t>
      </w:r>
      <w:r w:rsidR="004A7E12" w:rsidRPr="00137184">
        <w:rPr>
          <w:sz w:val="22"/>
          <w:szCs w:val="22"/>
        </w:rPr>
        <w:t xml:space="preserve"> - </w:t>
      </w:r>
      <w:r w:rsidR="00027F3C" w:rsidRPr="00137184">
        <w:rPr>
          <w:sz w:val="22"/>
          <w:szCs w:val="22"/>
        </w:rPr>
        <w:t>Deadline for each r</w:t>
      </w:r>
      <w:r w:rsidR="00AF6406" w:rsidRPr="00137184">
        <w:rPr>
          <w:sz w:val="22"/>
          <w:szCs w:val="22"/>
        </w:rPr>
        <w:t xml:space="preserve">egion to submit a list of eligible singers </w:t>
      </w:r>
      <w:r w:rsidR="00C93739" w:rsidRPr="00137184">
        <w:rPr>
          <w:sz w:val="22"/>
          <w:szCs w:val="22"/>
        </w:rPr>
        <w:t xml:space="preserve">and repertoire for each </w:t>
      </w:r>
      <w:r w:rsidRPr="00137184">
        <w:rPr>
          <w:sz w:val="22"/>
          <w:szCs w:val="22"/>
        </w:rPr>
        <w:t xml:space="preserve">category </w:t>
      </w:r>
      <w:r w:rsidR="00AF6406" w:rsidRPr="00137184">
        <w:rPr>
          <w:sz w:val="22"/>
          <w:szCs w:val="22"/>
        </w:rPr>
        <w:t xml:space="preserve">to the </w:t>
      </w:r>
      <w:r w:rsidR="00C93739" w:rsidRPr="00137184">
        <w:rPr>
          <w:sz w:val="22"/>
          <w:szCs w:val="22"/>
        </w:rPr>
        <w:t>National Student Auditions Coordinator</w:t>
      </w:r>
      <w:r w:rsidR="00AF6406" w:rsidRPr="00137184">
        <w:rPr>
          <w:sz w:val="22"/>
          <w:szCs w:val="22"/>
        </w:rPr>
        <w:t xml:space="preserve"> </w:t>
      </w:r>
    </w:p>
    <w:p w14:paraId="50FEB07C" w14:textId="77777777" w:rsidR="00AF6406" w:rsidRPr="00137184" w:rsidRDefault="00AF6406" w:rsidP="00C628D3">
      <w:pPr>
        <w:rPr>
          <w:sz w:val="22"/>
          <w:szCs w:val="22"/>
        </w:rPr>
      </w:pPr>
    </w:p>
    <w:p w14:paraId="55C55EBC" w14:textId="348B5EC9" w:rsidR="00AF6406" w:rsidRPr="00137184" w:rsidRDefault="00FF185C" w:rsidP="00C628D3">
      <w:pPr>
        <w:rPr>
          <w:sz w:val="22"/>
          <w:szCs w:val="22"/>
        </w:rPr>
      </w:pPr>
      <w:r w:rsidRPr="00137184">
        <w:rPr>
          <w:sz w:val="22"/>
          <w:szCs w:val="22"/>
        </w:rPr>
        <w:t xml:space="preserve">End of </w:t>
      </w:r>
      <w:proofErr w:type="gramStart"/>
      <w:r w:rsidRPr="00137184">
        <w:rPr>
          <w:sz w:val="22"/>
          <w:szCs w:val="22"/>
        </w:rPr>
        <w:t>April,</w:t>
      </w:r>
      <w:proofErr w:type="gramEnd"/>
      <w:r w:rsidRPr="00137184">
        <w:rPr>
          <w:sz w:val="22"/>
          <w:szCs w:val="22"/>
        </w:rPr>
        <w:t xml:space="preserve"> 2016</w:t>
      </w:r>
      <w:r w:rsidR="00C93739" w:rsidRPr="00137184">
        <w:rPr>
          <w:sz w:val="22"/>
          <w:szCs w:val="22"/>
        </w:rPr>
        <w:t xml:space="preserve"> - </w:t>
      </w:r>
      <w:r w:rsidR="00AF6406" w:rsidRPr="00137184">
        <w:rPr>
          <w:sz w:val="22"/>
          <w:szCs w:val="22"/>
        </w:rPr>
        <w:t xml:space="preserve">Deadline </w:t>
      </w:r>
      <w:r w:rsidR="002B7978" w:rsidRPr="00137184">
        <w:rPr>
          <w:sz w:val="22"/>
          <w:szCs w:val="22"/>
        </w:rPr>
        <w:t xml:space="preserve">to submit </w:t>
      </w:r>
      <w:r w:rsidR="00AF6406" w:rsidRPr="00137184">
        <w:rPr>
          <w:sz w:val="22"/>
          <w:szCs w:val="22"/>
        </w:rPr>
        <w:t>YouTube submission</w:t>
      </w:r>
      <w:r w:rsidR="00C93739" w:rsidRPr="00137184">
        <w:rPr>
          <w:sz w:val="22"/>
          <w:szCs w:val="22"/>
        </w:rPr>
        <w:t>s</w:t>
      </w:r>
      <w:r w:rsidR="0041324A" w:rsidRPr="00137184">
        <w:rPr>
          <w:sz w:val="22"/>
          <w:szCs w:val="22"/>
        </w:rPr>
        <w:t xml:space="preserve"> for national YouTube screenings </w:t>
      </w:r>
    </w:p>
    <w:p w14:paraId="0FD03C66" w14:textId="77777777" w:rsidR="00AF6406" w:rsidRPr="00137184" w:rsidRDefault="00AF6406" w:rsidP="00C628D3">
      <w:pPr>
        <w:rPr>
          <w:sz w:val="22"/>
          <w:szCs w:val="22"/>
        </w:rPr>
      </w:pPr>
    </w:p>
    <w:p w14:paraId="42A9D053" w14:textId="21E8758B" w:rsidR="00AF6406" w:rsidRPr="00137184" w:rsidRDefault="00FF185C" w:rsidP="00C628D3">
      <w:pPr>
        <w:rPr>
          <w:sz w:val="22"/>
          <w:szCs w:val="22"/>
        </w:rPr>
      </w:pPr>
      <w:r w:rsidRPr="00137184">
        <w:rPr>
          <w:sz w:val="22"/>
          <w:szCs w:val="22"/>
        </w:rPr>
        <w:t>Beginning of May, 2016</w:t>
      </w:r>
      <w:r w:rsidR="00C93739" w:rsidRPr="00137184">
        <w:rPr>
          <w:sz w:val="22"/>
          <w:szCs w:val="22"/>
        </w:rPr>
        <w:t xml:space="preserve"> - </w:t>
      </w:r>
      <w:r w:rsidR="00AF6406" w:rsidRPr="00137184">
        <w:rPr>
          <w:sz w:val="22"/>
          <w:szCs w:val="22"/>
        </w:rPr>
        <w:t xml:space="preserve">Deadline for judging results from </w:t>
      </w:r>
      <w:r w:rsidR="0041324A" w:rsidRPr="00137184">
        <w:rPr>
          <w:sz w:val="22"/>
          <w:szCs w:val="22"/>
        </w:rPr>
        <w:t xml:space="preserve">national </w:t>
      </w:r>
      <w:r w:rsidR="00AF6406" w:rsidRPr="00137184">
        <w:rPr>
          <w:sz w:val="22"/>
          <w:szCs w:val="22"/>
        </w:rPr>
        <w:t xml:space="preserve">YouTube </w:t>
      </w:r>
      <w:r w:rsidR="00C93739" w:rsidRPr="00137184">
        <w:rPr>
          <w:sz w:val="22"/>
          <w:szCs w:val="22"/>
        </w:rPr>
        <w:t>submissions</w:t>
      </w:r>
      <w:r w:rsidR="00AF6406" w:rsidRPr="00137184">
        <w:rPr>
          <w:sz w:val="22"/>
          <w:szCs w:val="22"/>
        </w:rPr>
        <w:t xml:space="preserve"> </w:t>
      </w:r>
    </w:p>
    <w:p w14:paraId="07A9CDA2" w14:textId="77777777" w:rsidR="00AF6406" w:rsidRPr="00137184" w:rsidRDefault="00AF6406" w:rsidP="00C628D3">
      <w:pPr>
        <w:rPr>
          <w:sz w:val="22"/>
          <w:szCs w:val="22"/>
        </w:rPr>
      </w:pPr>
    </w:p>
    <w:p w14:paraId="18426C49" w14:textId="67C9F85A" w:rsidR="00AF6406" w:rsidRPr="00137184" w:rsidRDefault="00FF185C" w:rsidP="00C628D3">
      <w:pPr>
        <w:rPr>
          <w:sz w:val="22"/>
          <w:szCs w:val="22"/>
        </w:rPr>
      </w:pPr>
      <w:r w:rsidRPr="00137184">
        <w:rPr>
          <w:sz w:val="22"/>
          <w:szCs w:val="22"/>
        </w:rPr>
        <w:t xml:space="preserve">Middle of </w:t>
      </w:r>
      <w:proofErr w:type="gramStart"/>
      <w:r w:rsidRPr="00137184">
        <w:rPr>
          <w:sz w:val="22"/>
          <w:szCs w:val="22"/>
        </w:rPr>
        <w:t>May</w:t>
      </w:r>
      <w:r w:rsidR="00C93739" w:rsidRPr="00137184">
        <w:rPr>
          <w:sz w:val="22"/>
          <w:szCs w:val="22"/>
        </w:rPr>
        <w:t>,</w:t>
      </w:r>
      <w:proofErr w:type="gramEnd"/>
      <w:r w:rsidR="00C93739" w:rsidRPr="00137184">
        <w:rPr>
          <w:sz w:val="22"/>
          <w:szCs w:val="22"/>
        </w:rPr>
        <w:t xml:space="preserve"> 2015 - </w:t>
      </w:r>
      <w:r w:rsidR="00AF6406" w:rsidRPr="00137184">
        <w:rPr>
          <w:sz w:val="22"/>
          <w:szCs w:val="22"/>
        </w:rPr>
        <w:t xml:space="preserve">Date to notify </w:t>
      </w:r>
      <w:r w:rsidR="0041324A" w:rsidRPr="00137184">
        <w:rPr>
          <w:sz w:val="22"/>
          <w:szCs w:val="22"/>
        </w:rPr>
        <w:t xml:space="preserve">national </w:t>
      </w:r>
      <w:r w:rsidRPr="00137184">
        <w:rPr>
          <w:sz w:val="22"/>
          <w:szCs w:val="22"/>
        </w:rPr>
        <w:t>semi</w:t>
      </w:r>
      <w:r w:rsidR="00AF6406" w:rsidRPr="00137184">
        <w:rPr>
          <w:sz w:val="22"/>
          <w:szCs w:val="22"/>
        </w:rPr>
        <w:t xml:space="preserve">finalists </w:t>
      </w:r>
      <w:r w:rsidR="00C93739" w:rsidRPr="00137184">
        <w:rPr>
          <w:sz w:val="22"/>
          <w:szCs w:val="22"/>
        </w:rPr>
        <w:t>(Approximately 6 weeks prior to s</w:t>
      </w:r>
      <w:r w:rsidR="00AF6406" w:rsidRPr="00137184">
        <w:rPr>
          <w:sz w:val="22"/>
          <w:szCs w:val="22"/>
        </w:rPr>
        <w:t>emi-finals)</w:t>
      </w:r>
    </w:p>
    <w:p w14:paraId="4740FB58" w14:textId="77777777" w:rsidR="00AF6406" w:rsidRPr="00137184" w:rsidRDefault="00AF6406" w:rsidP="00C628D3">
      <w:pPr>
        <w:rPr>
          <w:sz w:val="22"/>
          <w:szCs w:val="22"/>
        </w:rPr>
      </w:pPr>
    </w:p>
    <w:p w14:paraId="22F73C1B" w14:textId="22516360" w:rsidR="00AF6406" w:rsidRPr="00137184" w:rsidRDefault="00FF185C" w:rsidP="00C628D3">
      <w:pPr>
        <w:rPr>
          <w:sz w:val="22"/>
          <w:szCs w:val="22"/>
        </w:rPr>
      </w:pPr>
      <w:r w:rsidRPr="00137184">
        <w:rPr>
          <w:sz w:val="22"/>
          <w:szCs w:val="22"/>
        </w:rPr>
        <w:t>Late June/Early July, 2016</w:t>
      </w:r>
      <w:r w:rsidR="00C93739" w:rsidRPr="00137184">
        <w:rPr>
          <w:sz w:val="22"/>
          <w:szCs w:val="22"/>
        </w:rPr>
        <w:t xml:space="preserve"> - </w:t>
      </w:r>
      <w:r w:rsidR="00AF6406" w:rsidRPr="00137184">
        <w:rPr>
          <w:sz w:val="22"/>
          <w:szCs w:val="22"/>
        </w:rPr>
        <w:t>Nation</w:t>
      </w:r>
      <w:r w:rsidR="00C93739" w:rsidRPr="00137184">
        <w:rPr>
          <w:sz w:val="22"/>
          <w:szCs w:val="22"/>
        </w:rPr>
        <w:t>al Student Auditions semi-final and f</w:t>
      </w:r>
      <w:r w:rsidR="00AF6406" w:rsidRPr="00137184">
        <w:rPr>
          <w:sz w:val="22"/>
          <w:szCs w:val="22"/>
        </w:rPr>
        <w:t xml:space="preserve">inal rounds at the </w:t>
      </w:r>
      <w:r w:rsidR="00C93739" w:rsidRPr="00137184">
        <w:rPr>
          <w:sz w:val="22"/>
          <w:szCs w:val="22"/>
        </w:rPr>
        <w:t xml:space="preserve">NATS </w:t>
      </w:r>
      <w:r w:rsidRPr="00137184">
        <w:rPr>
          <w:sz w:val="22"/>
          <w:szCs w:val="22"/>
        </w:rPr>
        <w:t xml:space="preserve">National Conference or NATS </w:t>
      </w:r>
      <w:r w:rsidR="00C93739" w:rsidRPr="00137184">
        <w:rPr>
          <w:sz w:val="22"/>
          <w:szCs w:val="22"/>
        </w:rPr>
        <w:t xml:space="preserve">Summer Workshop </w:t>
      </w:r>
    </w:p>
    <w:p w14:paraId="306C2D97" w14:textId="77777777" w:rsidR="00AF6406" w:rsidRPr="00137184" w:rsidRDefault="00AF6406" w:rsidP="00C628D3">
      <w:pPr>
        <w:rPr>
          <w:sz w:val="22"/>
          <w:szCs w:val="22"/>
        </w:rPr>
      </w:pPr>
    </w:p>
    <w:p w14:paraId="411DD891" w14:textId="63F2859E" w:rsidR="00AF6406" w:rsidRPr="00FF185C" w:rsidRDefault="00137184" w:rsidP="00C628D3">
      <w:pPr>
        <w:rPr>
          <w:b/>
        </w:rPr>
      </w:pPr>
      <w:r>
        <w:rPr>
          <w:b/>
        </w:rPr>
        <w:t>Audition F</w:t>
      </w:r>
      <w:r w:rsidRPr="00FF185C">
        <w:rPr>
          <w:b/>
        </w:rPr>
        <w:t>ees</w:t>
      </w:r>
    </w:p>
    <w:p w14:paraId="310A13EF" w14:textId="03D16909" w:rsidR="00AF6406" w:rsidRPr="00137184" w:rsidRDefault="00FF185C" w:rsidP="00C628D3">
      <w:pPr>
        <w:rPr>
          <w:sz w:val="22"/>
          <w:szCs w:val="22"/>
        </w:rPr>
      </w:pPr>
      <w:r w:rsidRPr="00137184">
        <w:rPr>
          <w:b/>
          <w:sz w:val="22"/>
          <w:szCs w:val="22"/>
        </w:rPr>
        <w:t xml:space="preserve">North Central </w:t>
      </w:r>
      <w:r w:rsidR="002B7978" w:rsidRPr="00137184">
        <w:rPr>
          <w:b/>
          <w:sz w:val="22"/>
          <w:szCs w:val="22"/>
        </w:rPr>
        <w:t>Region Registration Fee:</w:t>
      </w:r>
      <w:r w:rsidR="002B7978" w:rsidRPr="00137184">
        <w:rPr>
          <w:sz w:val="22"/>
          <w:szCs w:val="22"/>
        </w:rPr>
        <w:t xml:space="preserve"> $25</w:t>
      </w:r>
    </w:p>
    <w:p w14:paraId="243B76F0" w14:textId="181A10B7" w:rsidR="00FF185C" w:rsidRPr="00137184" w:rsidRDefault="00FF185C" w:rsidP="00FF185C">
      <w:pPr>
        <w:rPr>
          <w:sz w:val="22"/>
          <w:szCs w:val="22"/>
        </w:rPr>
      </w:pPr>
      <w:r w:rsidRPr="00137184">
        <w:rPr>
          <w:sz w:val="22"/>
          <w:szCs w:val="22"/>
        </w:rPr>
        <w:t>A separate registration fee is required for each category entered.</w:t>
      </w:r>
    </w:p>
    <w:p w14:paraId="51ACC7B0" w14:textId="034EAD87" w:rsidR="00AF6406" w:rsidRPr="00692609" w:rsidRDefault="002B7978" w:rsidP="00C628D3">
      <w:r w:rsidRPr="00137184">
        <w:rPr>
          <w:b/>
          <w:sz w:val="22"/>
          <w:szCs w:val="22"/>
        </w:rPr>
        <w:t xml:space="preserve">National Level </w:t>
      </w:r>
      <w:r w:rsidR="00AF6406" w:rsidRPr="00137184">
        <w:rPr>
          <w:b/>
          <w:sz w:val="22"/>
          <w:szCs w:val="22"/>
        </w:rPr>
        <w:t>Registration Fee:</w:t>
      </w:r>
      <w:r w:rsidR="00AF6406" w:rsidRPr="00137184">
        <w:rPr>
          <w:sz w:val="22"/>
          <w:szCs w:val="22"/>
        </w:rPr>
        <w:t xml:space="preserve">  $75</w:t>
      </w:r>
      <w:r w:rsidR="00AF6406" w:rsidRPr="00692609">
        <w:t xml:space="preserve"> </w:t>
      </w:r>
    </w:p>
    <w:p w14:paraId="6C759E40" w14:textId="3A6CE270" w:rsidR="00AF6406" w:rsidRPr="00137184" w:rsidRDefault="00AF6406" w:rsidP="00C628D3">
      <w:pPr>
        <w:rPr>
          <w:sz w:val="22"/>
          <w:szCs w:val="22"/>
        </w:rPr>
      </w:pPr>
      <w:r w:rsidRPr="00137184">
        <w:rPr>
          <w:sz w:val="22"/>
          <w:szCs w:val="22"/>
        </w:rPr>
        <w:t xml:space="preserve">This is a registration fee for the </w:t>
      </w:r>
      <w:r w:rsidR="00FF185C" w:rsidRPr="00137184">
        <w:rPr>
          <w:sz w:val="22"/>
          <w:szCs w:val="22"/>
        </w:rPr>
        <w:t xml:space="preserve">national round of the </w:t>
      </w:r>
      <w:r w:rsidRPr="00137184">
        <w:rPr>
          <w:sz w:val="22"/>
          <w:szCs w:val="22"/>
        </w:rPr>
        <w:t xml:space="preserve">National </w:t>
      </w:r>
      <w:r w:rsidR="00FF185C" w:rsidRPr="00137184">
        <w:rPr>
          <w:sz w:val="22"/>
          <w:szCs w:val="22"/>
        </w:rPr>
        <w:t>Student Auditions:</w:t>
      </w:r>
      <w:r w:rsidRPr="00137184">
        <w:rPr>
          <w:sz w:val="22"/>
          <w:szCs w:val="22"/>
        </w:rPr>
        <w:t xml:space="preserve"> </w:t>
      </w:r>
      <w:r w:rsidR="00FF185C" w:rsidRPr="00137184">
        <w:rPr>
          <w:sz w:val="22"/>
          <w:szCs w:val="22"/>
        </w:rPr>
        <w:t xml:space="preserve">National Preliminary </w:t>
      </w:r>
      <w:r w:rsidRPr="00137184">
        <w:rPr>
          <w:sz w:val="22"/>
          <w:szCs w:val="22"/>
        </w:rPr>
        <w:t xml:space="preserve">YouTube screening, </w:t>
      </w:r>
      <w:r w:rsidR="00FF185C" w:rsidRPr="00137184">
        <w:rPr>
          <w:sz w:val="22"/>
          <w:szCs w:val="22"/>
        </w:rPr>
        <w:t>Semif</w:t>
      </w:r>
      <w:r w:rsidR="00C93739" w:rsidRPr="00137184">
        <w:rPr>
          <w:sz w:val="22"/>
          <w:szCs w:val="22"/>
        </w:rPr>
        <w:t xml:space="preserve">inals and Finals. </w:t>
      </w:r>
      <w:r w:rsidRPr="00137184">
        <w:rPr>
          <w:sz w:val="22"/>
          <w:szCs w:val="22"/>
        </w:rPr>
        <w:t>This fee pro</w:t>
      </w:r>
      <w:r w:rsidR="00FF185C" w:rsidRPr="00137184">
        <w:rPr>
          <w:sz w:val="22"/>
          <w:szCs w:val="22"/>
        </w:rPr>
        <w:t>vides for a pianist at the Semi</w:t>
      </w:r>
      <w:r w:rsidRPr="00137184">
        <w:rPr>
          <w:sz w:val="22"/>
          <w:szCs w:val="22"/>
        </w:rPr>
        <w:t>final and Final rounds of the competition, should the singer so desire; and includes national conference</w:t>
      </w:r>
      <w:r w:rsidR="00FF185C" w:rsidRPr="00137184">
        <w:rPr>
          <w:sz w:val="22"/>
          <w:szCs w:val="22"/>
        </w:rPr>
        <w:t>/summer workshop</w:t>
      </w:r>
      <w:r w:rsidRPr="00137184">
        <w:rPr>
          <w:sz w:val="22"/>
          <w:szCs w:val="22"/>
        </w:rPr>
        <w:t xml:space="preserve"> registration for all sessions.  This is separate from any Chap</w:t>
      </w:r>
      <w:r w:rsidR="00FF185C" w:rsidRPr="00137184">
        <w:rPr>
          <w:sz w:val="22"/>
          <w:szCs w:val="22"/>
        </w:rPr>
        <w:t>ter, District, and/or Regional a</w:t>
      </w:r>
      <w:r w:rsidRPr="00137184">
        <w:rPr>
          <w:sz w:val="22"/>
          <w:szCs w:val="22"/>
        </w:rPr>
        <w:t>udition fees.</w:t>
      </w:r>
      <w:r w:rsidR="00FF185C" w:rsidRPr="00137184">
        <w:rPr>
          <w:sz w:val="22"/>
          <w:szCs w:val="22"/>
        </w:rPr>
        <w:t xml:space="preserve"> A separate registration fee is paid for each category entered.</w:t>
      </w:r>
    </w:p>
    <w:p w14:paraId="23E130AD" w14:textId="77777777" w:rsidR="00C03679" w:rsidRPr="00137184" w:rsidRDefault="00C03679" w:rsidP="00C628D3">
      <w:pPr>
        <w:rPr>
          <w:sz w:val="22"/>
          <w:szCs w:val="22"/>
        </w:rPr>
      </w:pPr>
    </w:p>
    <w:p w14:paraId="433F8346" w14:textId="76DFF23C" w:rsidR="00AF6406" w:rsidRPr="00FF185C" w:rsidRDefault="00FF185C" w:rsidP="00C628D3">
      <w:pPr>
        <w:rPr>
          <w:b/>
        </w:rPr>
      </w:pPr>
      <w:r>
        <w:rPr>
          <w:b/>
        </w:rPr>
        <w:t xml:space="preserve">Collaborative </w:t>
      </w:r>
      <w:r w:rsidR="00C93739" w:rsidRPr="00FF185C">
        <w:rPr>
          <w:b/>
        </w:rPr>
        <w:t>Pianists</w:t>
      </w:r>
    </w:p>
    <w:p w14:paraId="40C98E4C" w14:textId="1DCE77E7" w:rsidR="002B7978" w:rsidRPr="00137184" w:rsidRDefault="00AF6406" w:rsidP="00C628D3">
      <w:pPr>
        <w:rPr>
          <w:sz w:val="22"/>
          <w:szCs w:val="22"/>
        </w:rPr>
      </w:pPr>
      <w:r w:rsidRPr="00137184">
        <w:rPr>
          <w:sz w:val="22"/>
          <w:szCs w:val="22"/>
        </w:rPr>
        <w:t xml:space="preserve">Each singer may collaborate with his or her own pianist at </w:t>
      </w:r>
      <w:r w:rsidR="00C93739" w:rsidRPr="00137184">
        <w:rPr>
          <w:sz w:val="22"/>
          <w:szCs w:val="22"/>
        </w:rPr>
        <w:t xml:space="preserve">all levels of the competition. </w:t>
      </w:r>
      <w:r w:rsidRPr="00137184">
        <w:rPr>
          <w:sz w:val="22"/>
          <w:szCs w:val="22"/>
        </w:rPr>
        <w:t xml:space="preserve">For those singers who elect to use a Staff </w:t>
      </w:r>
      <w:r w:rsidR="00FF185C" w:rsidRPr="00137184">
        <w:rPr>
          <w:sz w:val="22"/>
          <w:szCs w:val="22"/>
        </w:rPr>
        <w:t xml:space="preserve">Collaborative </w:t>
      </w:r>
      <w:r w:rsidRPr="00137184">
        <w:rPr>
          <w:sz w:val="22"/>
          <w:szCs w:val="22"/>
        </w:rPr>
        <w:t>Pianist, one will be</w:t>
      </w:r>
      <w:r w:rsidR="00FF185C" w:rsidRPr="00137184">
        <w:rPr>
          <w:sz w:val="22"/>
          <w:szCs w:val="22"/>
        </w:rPr>
        <w:t xml:space="preserve"> provided at the National Semif</w:t>
      </w:r>
      <w:r w:rsidRPr="00137184">
        <w:rPr>
          <w:sz w:val="22"/>
          <w:szCs w:val="22"/>
        </w:rPr>
        <w:t>inal and Final rounds at no extra cost to the singer. While no rehearsals will be possible with the Staff Pianis</w:t>
      </w:r>
      <w:r w:rsidR="00FF185C" w:rsidRPr="00137184">
        <w:rPr>
          <w:sz w:val="22"/>
          <w:szCs w:val="22"/>
        </w:rPr>
        <w:t>ts prior to or during the Semif</w:t>
      </w:r>
      <w:r w:rsidRPr="00137184">
        <w:rPr>
          <w:sz w:val="22"/>
          <w:szCs w:val="22"/>
        </w:rPr>
        <w:t xml:space="preserve">inal round, singers who advance to the Final round and are using a Staff </w:t>
      </w:r>
      <w:r w:rsidR="00FF185C" w:rsidRPr="00137184">
        <w:rPr>
          <w:sz w:val="22"/>
          <w:szCs w:val="22"/>
        </w:rPr>
        <w:t xml:space="preserve">Collaborative </w:t>
      </w:r>
      <w:r w:rsidRPr="00137184">
        <w:rPr>
          <w:sz w:val="22"/>
          <w:szCs w:val="22"/>
        </w:rPr>
        <w:t xml:space="preserve">Pianist will be allotted a ten-minute rehearsal with the pianist preceding the audition. </w:t>
      </w:r>
    </w:p>
    <w:p w14:paraId="3406C006" w14:textId="77777777" w:rsidR="0041324A" w:rsidRPr="00137184" w:rsidRDefault="0041324A" w:rsidP="00C628D3">
      <w:pPr>
        <w:rPr>
          <w:sz w:val="22"/>
          <w:szCs w:val="22"/>
        </w:rPr>
      </w:pPr>
    </w:p>
    <w:p w14:paraId="148478F2" w14:textId="77777777" w:rsidR="0041324A" w:rsidRPr="00FF185C" w:rsidRDefault="00C93739" w:rsidP="00C628D3">
      <w:pPr>
        <w:rPr>
          <w:b/>
        </w:rPr>
      </w:pPr>
      <w:r w:rsidRPr="00FF185C">
        <w:rPr>
          <w:b/>
        </w:rPr>
        <w:t>Adjudication</w:t>
      </w:r>
    </w:p>
    <w:p w14:paraId="2FCF0058" w14:textId="0F694376" w:rsidR="00137184" w:rsidRPr="00137184" w:rsidRDefault="00137184" w:rsidP="00137184">
      <w:pPr>
        <w:rPr>
          <w:b/>
          <w:sz w:val="22"/>
          <w:szCs w:val="22"/>
        </w:rPr>
      </w:pPr>
      <w:r w:rsidRPr="00137184">
        <w:rPr>
          <w:b/>
          <w:sz w:val="22"/>
          <w:szCs w:val="22"/>
        </w:rPr>
        <w:t>North Central Region</w:t>
      </w:r>
      <w:r>
        <w:rPr>
          <w:b/>
          <w:sz w:val="22"/>
          <w:szCs w:val="22"/>
        </w:rPr>
        <w:t xml:space="preserve"> Auditions</w:t>
      </w:r>
    </w:p>
    <w:p w14:paraId="109B2664" w14:textId="2AE619BF" w:rsidR="00FF185C" w:rsidRPr="00137184" w:rsidRDefault="00137184" w:rsidP="00137184">
      <w:pPr>
        <w:rPr>
          <w:sz w:val="22"/>
          <w:szCs w:val="22"/>
        </w:rPr>
      </w:pPr>
      <w:r>
        <w:rPr>
          <w:sz w:val="22"/>
          <w:szCs w:val="22"/>
        </w:rPr>
        <w:t>T</w:t>
      </w:r>
      <w:r w:rsidR="00C93739" w:rsidRPr="00137184">
        <w:rPr>
          <w:sz w:val="22"/>
          <w:szCs w:val="22"/>
        </w:rPr>
        <w:t>he Regional Governor will select judging panel</w:t>
      </w:r>
      <w:r w:rsidR="00FF185C" w:rsidRPr="00137184">
        <w:rPr>
          <w:sz w:val="22"/>
          <w:szCs w:val="22"/>
        </w:rPr>
        <w:t>s for the North Central Region</w:t>
      </w:r>
      <w:r w:rsidR="00C93739" w:rsidRPr="00137184">
        <w:rPr>
          <w:sz w:val="22"/>
          <w:szCs w:val="22"/>
        </w:rPr>
        <w:t xml:space="preserve"> YouTube </w:t>
      </w:r>
      <w:r w:rsidR="00FF185C" w:rsidRPr="00137184">
        <w:rPr>
          <w:sz w:val="22"/>
          <w:szCs w:val="22"/>
        </w:rPr>
        <w:t>Auditions</w:t>
      </w:r>
      <w:r w:rsidR="00C93739" w:rsidRPr="00137184">
        <w:rPr>
          <w:sz w:val="22"/>
          <w:szCs w:val="22"/>
        </w:rPr>
        <w:t xml:space="preserve">. </w:t>
      </w:r>
      <w:r w:rsidR="00FF185C" w:rsidRPr="00137184">
        <w:rPr>
          <w:sz w:val="22"/>
          <w:szCs w:val="22"/>
        </w:rPr>
        <w:t xml:space="preserve">Any teacher with a singer who is competing </w:t>
      </w:r>
      <w:r w:rsidR="001C7E37" w:rsidRPr="00137184">
        <w:rPr>
          <w:sz w:val="22"/>
          <w:szCs w:val="22"/>
        </w:rPr>
        <w:t>is required to judge</w:t>
      </w:r>
      <w:r w:rsidR="00FF185C" w:rsidRPr="00137184">
        <w:rPr>
          <w:sz w:val="22"/>
          <w:szCs w:val="22"/>
        </w:rPr>
        <w:t xml:space="preserve"> a category in which his or her student is not competing</w:t>
      </w:r>
      <w:r w:rsidR="001C7E37" w:rsidRPr="00137184">
        <w:rPr>
          <w:sz w:val="22"/>
          <w:szCs w:val="22"/>
        </w:rPr>
        <w:t>.</w:t>
      </w:r>
    </w:p>
    <w:p w14:paraId="0388E94A" w14:textId="77777777" w:rsidR="00137184" w:rsidRPr="00137184" w:rsidRDefault="00137184" w:rsidP="00137184">
      <w:pPr>
        <w:rPr>
          <w:sz w:val="22"/>
          <w:szCs w:val="22"/>
        </w:rPr>
      </w:pPr>
    </w:p>
    <w:p w14:paraId="6D5CAC40" w14:textId="53A9E4D8" w:rsidR="001C7E37" w:rsidRPr="00137184" w:rsidRDefault="001C7E37" w:rsidP="00137184">
      <w:pPr>
        <w:rPr>
          <w:sz w:val="22"/>
          <w:szCs w:val="22"/>
        </w:rPr>
      </w:pPr>
      <w:r w:rsidRPr="00137184">
        <w:rPr>
          <w:sz w:val="22"/>
          <w:szCs w:val="22"/>
        </w:rPr>
        <w:t>The adjudication panel ranks the singers from one through the number of entrants in their category (or portion of a category) and the singers with the lowest scores are chosen to advance to the National YouTube screening.</w:t>
      </w:r>
    </w:p>
    <w:p w14:paraId="587686A8" w14:textId="77777777" w:rsidR="00137184" w:rsidRDefault="00137184" w:rsidP="00C628D3"/>
    <w:p w14:paraId="35CC9C00" w14:textId="5618C5CE" w:rsidR="00C93739" w:rsidRPr="004D4322" w:rsidRDefault="00137184" w:rsidP="00C628D3">
      <w:pPr>
        <w:rPr>
          <w:b/>
          <w:sz w:val="22"/>
          <w:szCs w:val="22"/>
        </w:rPr>
      </w:pPr>
      <w:r w:rsidRPr="004D4322">
        <w:rPr>
          <w:b/>
          <w:sz w:val="22"/>
          <w:szCs w:val="22"/>
        </w:rPr>
        <w:t>National Auditions</w:t>
      </w:r>
      <w:r w:rsidR="0041324A" w:rsidRPr="004D4322">
        <w:rPr>
          <w:b/>
          <w:sz w:val="22"/>
          <w:szCs w:val="22"/>
        </w:rPr>
        <w:tab/>
      </w:r>
    </w:p>
    <w:p w14:paraId="1C96AFD1" w14:textId="04FBF5D5" w:rsidR="00AF6406" w:rsidRPr="004D4322" w:rsidRDefault="00AF6406" w:rsidP="004D4322">
      <w:pPr>
        <w:rPr>
          <w:sz w:val="22"/>
          <w:szCs w:val="22"/>
        </w:rPr>
      </w:pPr>
      <w:r w:rsidRPr="004D4322">
        <w:rPr>
          <w:sz w:val="22"/>
          <w:szCs w:val="22"/>
        </w:rPr>
        <w:t>Judging panels for the National YouTub</w:t>
      </w:r>
      <w:r w:rsidR="001C7E37" w:rsidRPr="004D4322">
        <w:rPr>
          <w:sz w:val="22"/>
          <w:szCs w:val="22"/>
        </w:rPr>
        <w:t>e screening, the National Semif</w:t>
      </w:r>
      <w:r w:rsidRPr="004D4322">
        <w:rPr>
          <w:sz w:val="22"/>
          <w:szCs w:val="22"/>
        </w:rPr>
        <w:t>inals, and the National Finals will be selected by the N</w:t>
      </w:r>
      <w:r w:rsidR="00C93739" w:rsidRPr="004D4322">
        <w:rPr>
          <w:sz w:val="22"/>
          <w:szCs w:val="22"/>
        </w:rPr>
        <w:t xml:space="preserve">ational Student Auditions Coordinator </w:t>
      </w:r>
      <w:r w:rsidRPr="004D4322">
        <w:rPr>
          <w:sz w:val="22"/>
          <w:szCs w:val="22"/>
        </w:rPr>
        <w:t>in</w:t>
      </w:r>
      <w:r w:rsidR="00C93739" w:rsidRPr="004D4322">
        <w:rPr>
          <w:sz w:val="22"/>
          <w:szCs w:val="22"/>
        </w:rPr>
        <w:t xml:space="preserve"> </w:t>
      </w:r>
      <w:r w:rsidRPr="004D4322">
        <w:rPr>
          <w:sz w:val="22"/>
          <w:szCs w:val="22"/>
        </w:rPr>
        <w:t>consultation with the National</w:t>
      </w:r>
      <w:r w:rsidR="00C93739" w:rsidRPr="004D4322">
        <w:rPr>
          <w:sz w:val="22"/>
          <w:szCs w:val="22"/>
        </w:rPr>
        <w:t xml:space="preserve"> Vice President for Auditions. </w:t>
      </w:r>
      <w:r w:rsidRPr="004D4322">
        <w:rPr>
          <w:sz w:val="22"/>
          <w:szCs w:val="22"/>
        </w:rPr>
        <w:t xml:space="preserve">Sources for eligible adjudicators will include: </w:t>
      </w:r>
    </w:p>
    <w:p w14:paraId="5BE3A8BC" w14:textId="77777777" w:rsidR="00AF6406" w:rsidRPr="004D4322" w:rsidRDefault="00AF6406" w:rsidP="001C7E37">
      <w:pPr>
        <w:pStyle w:val="ListParagraph"/>
        <w:numPr>
          <w:ilvl w:val="0"/>
          <w:numId w:val="11"/>
        </w:numPr>
        <w:rPr>
          <w:sz w:val="22"/>
          <w:szCs w:val="22"/>
        </w:rPr>
      </w:pPr>
      <w:r w:rsidRPr="004D4322">
        <w:rPr>
          <w:sz w:val="22"/>
          <w:szCs w:val="22"/>
        </w:rPr>
        <w:t>Any teacher with a singer who is competing may be invited to judge a category in which his or her student is not competing</w:t>
      </w:r>
    </w:p>
    <w:p w14:paraId="47CD1CE6" w14:textId="77777777" w:rsidR="00AF6406" w:rsidRPr="004D4322" w:rsidRDefault="00AF6406" w:rsidP="001C7E37">
      <w:pPr>
        <w:pStyle w:val="ListParagraph"/>
        <w:numPr>
          <w:ilvl w:val="0"/>
          <w:numId w:val="11"/>
        </w:numPr>
        <w:rPr>
          <w:sz w:val="22"/>
          <w:szCs w:val="22"/>
        </w:rPr>
      </w:pPr>
      <w:r w:rsidRPr="004D4322">
        <w:rPr>
          <w:sz w:val="22"/>
          <w:szCs w:val="22"/>
        </w:rPr>
        <w:t>NATS members attending the Conference or Workshop may indicate on the registration form a willingness to serve as a judge</w:t>
      </w:r>
    </w:p>
    <w:p w14:paraId="22DA6CE9" w14:textId="77777777" w:rsidR="00AF6406" w:rsidRPr="004D4322" w:rsidRDefault="00AF6406" w:rsidP="001C7E37">
      <w:pPr>
        <w:pStyle w:val="ListParagraph"/>
        <w:numPr>
          <w:ilvl w:val="0"/>
          <w:numId w:val="11"/>
        </w:numPr>
        <w:rPr>
          <w:sz w:val="22"/>
          <w:szCs w:val="22"/>
        </w:rPr>
      </w:pPr>
      <w:r w:rsidRPr="004D4322">
        <w:rPr>
          <w:sz w:val="22"/>
          <w:szCs w:val="22"/>
        </w:rPr>
        <w:t>NATS members who reside in the area of the Conference or Workshop may be contacted to serve as judges</w:t>
      </w:r>
    </w:p>
    <w:p w14:paraId="44CC923B" w14:textId="77777777" w:rsidR="00AF6406" w:rsidRPr="004D4322" w:rsidRDefault="00AF6406" w:rsidP="00C628D3">
      <w:pPr>
        <w:rPr>
          <w:sz w:val="22"/>
          <w:szCs w:val="22"/>
        </w:rPr>
      </w:pPr>
    </w:p>
    <w:p w14:paraId="1442FE47" w14:textId="6C14F2C8" w:rsidR="001C7E37" w:rsidRPr="004D4322" w:rsidRDefault="001C7E37" w:rsidP="004D4322">
      <w:pPr>
        <w:rPr>
          <w:sz w:val="22"/>
          <w:szCs w:val="22"/>
        </w:rPr>
      </w:pPr>
      <w:r w:rsidRPr="004D4322">
        <w:rPr>
          <w:sz w:val="22"/>
          <w:szCs w:val="22"/>
        </w:rPr>
        <w:t>The adjudication panel ranks the singers from one through the number of entrants in their category (or portion of a category) and the singers with the lowest scores are chosen to advance to the semifinal round.</w:t>
      </w:r>
    </w:p>
    <w:p w14:paraId="37BD1680" w14:textId="77777777" w:rsidR="001C7E37" w:rsidRPr="00692609" w:rsidRDefault="001C7E37" w:rsidP="001C7E37">
      <w:pPr>
        <w:ind w:left="360"/>
      </w:pPr>
    </w:p>
    <w:p w14:paraId="220F3BFA" w14:textId="01B59D99" w:rsidR="00AF6406" w:rsidRPr="001C7E37" w:rsidRDefault="00AC1B40" w:rsidP="00C628D3">
      <w:pPr>
        <w:rPr>
          <w:b/>
        </w:rPr>
      </w:pPr>
      <w:r w:rsidRPr="001C7E37">
        <w:rPr>
          <w:b/>
        </w:rPr>
        <w:t xml:space="preserve">National </w:t>
      </w:r>
      <w:r w:rsidR="001C7E37" w:rsidRPr="001C7E37">
        <w:rPr>
          <w:b/>
        </w:rPr>
        <w:t>Prize Monies (2015 award amounts: future year awards may be adjusted)</w:t>
      </w:r>
    </w:p>
    <w:p w14:paraId="3D7CB82B" w14:textId="323044BF" w:rsidR="00AF6406" w:rsidRPr="004D4322" w:rsidRDefault="00AF6406" w:rsidP="00C628D3">
      <w:pPr>
        <w:rPr>
          <w:sz w:val="22"/>
          <w:szCs w:val="22"/>
        </w:rPr>
      </w:pPr>
      <w:r w:rsidRPr="004D4322">
        <w:rPr>
          <w:sz w:val="22"/>
          <w:szCs w:val="22"/>
        </w:rPr>
        <w:t>High School</w:t>
      </w:r>
      <w:r w:rsidR="001C7E37" w:rsidRPr="004D4322">
        <w:rPr>
          <w:sz w:val="22"/>
          <w:szCs w:val="22"/>
        </w:rPr>
        <w:t xml:space="preserve">, </w:t>
      </w:r>
      <w:r w:rsidRPr="004D4322">
        <w:rPr>
          <w:sz w:val="22"/>
          <w:szCs w:val="22"/>
        </w:rPr>
        <w:t>Lower College Categories*</w:t>
      </w:r>
    </w:p>
    <w:p w14:paraId="74B214FF" w14:textId="7AB2CB07" w:rsidR="00AF6406" w:rsidRPr="004D4322" w:rsidRDefault="00875249" w:rsidP="00C628D3">
      <w:pPr>
        <w:rPr>
          <w:sz w:val="22"/>
          <w:szCs w:val="22"/>
        </w:rPr>
      </w:pPr>
      <w:r w:rsidRPr="004D4322">
        <w:rPr>
          <w:sz w:val="22"/>
          <w:szCs w:val="22"/>
        </w:rPr>
        <w:t>$1,2</w:t>
      </w:r>
      <w:r w:rsidR="00AF6406" w:rsidRPr="004D4322">
        <w:rPr>
          <w:sz w:val="22"/>
          <w:szCs w:val="22"/>
        </w:rPr>
        <w:t>00</w:t>
      </w:r>
      <w:r w:rsidR="00AF6406" w:rsidRPr="004D4322">
        <w:rPr>
          <w:sz w:val="22"/>
          <w:szCs w:val="22"/>
        </w:rPr>
        <w:tab/>
      </w:r>
      <w:r w:rsidR="00AF6406" w:rsidRPr="004D4322">
        <w:rPr>
          <w:sz w:val="22"/>
          <w:szCs w:val="22"/>
        </w:rPr>
        <w:tab/>
        <w:t>1st place in</w:t>
      </w:r>
      <w:r w:rsidRPr="004D4322">
        <w:rPr>
          <w:sz w:val="22"/>
          <w:szCs w:val="22"/>
        </w:rPr>
        <w:t xml:space="preserve"> category </w:t>
      </w:r>
    </w:p>
    <w:p w14:paraId="6EDC707F" w14:textId="3823CCCC" w:rsidR="00AF6406" w:rsidRPr="004D4322" w:rsidRDefault="00875249" w:rsidP="00C628D3">
      <w:pPr>
        <w:rPr>
          <w:sz w:val="22"/>
          <w:szCs w:val="22"/>
        </w:rPr>
      </w:pPr>
      <w:r w:rsidRPr="004D4322">
        <w:rPr>
          <w:sz w:val="22"/>
          <w:szCs w:val="22"/>
        </w:rPr>
        <w:t>$600</w:t>
      </w:r>
      <w:r w:rsidR="00AF6406" w:rsidRPr="004D4322">
        <w:rPr>
          <w:sz w:val="22"/>
          <w:szCs w:val="22"/>
        </w:rPr>
        <w:tab/>
      </w:r>
      <w:r w:rsidR="00AF6406" w:rsidRPr="004D4322">
        <w:rPr>
          <w:sz w:val="22"/>
          <w:szCs w:val="22"/>
        </w:rPr>
        <w:tab/>
        <w:t>2nd place in eac</w:t>
      </w:r>
      <w:r w:rsidRPr="004D4322">
        <w:rPr>
          <w:sz w:val="22"/>
          <w:szCs w:val="22"/>
        </w:rPr>
        <w:t xml:space="preserve">h category </w:t>
      </w:r>
    </w:p>
    <w:p w14:paraId="5F57E6F4" w14:textId="50746E52" w:rsidR="00875249" w:rsidRPr="004D4322" w:rsidRDefault="00875249" w:rsidP="00C628D3">
      <w:pPr>
        <w:rPr>
          <w:sz w:val="22"/>
          <w:szCs w:val="22"/>
        </w:rPr>
      </w:pPr>
      <w:r w:rsidRPr="004D4322">
        <w:rPr>
          <w:sz w:val="22"/>
          <w:szCs w:val="22"/>
        </w:rPr>
        <w:t>$450</w:t>
      </w:r>
      <w:r w:rsidRPr="004D4322">
        <w:rPr>
          <w:sz w:val="22"/>
          <w:szCs w:val="22"/>
        </w:rPr>
        <w:tab/>
      </w:r>
      <w:r w:rsidRPr="004D4322">
        <w:rPr>
          <w:sz w:val="22"/>
          <w:szCs w:val="22"/>
        </w:rPr>
        <w:tab/>
        <w:t xml:space="preserve">3rd place in each category </w:t>
      </w:r>
    </w:p>
    <w:p w14:paraId="19D4ADB4" w14:textId="77777777" w:rsidR="00AF6406" w:rsidRPr="004D4322" w:rsidRDefault="00AF6406" w:rsidP="00C628D3">
      <w:pPr>
        <w:rPr>
          <w:sz w:val="22"/>
          <w:szCs w:val="22"/>
        </w:rPr>
      </w:pPr>
      <w:r w:rsidRPr="004D4322">
        <w:rPr>
          <w:sz w:val="22"/>
          <w:szCs w:val="22"/>
        </w:rPr>
        <w:t xml:space="preserve"> </w:t>
      </w:r>
    </w:p>
    <w:p w14:paraId="0F1885B8" w14:textId="640E2015" w:rsidR="00AF6406" w:rsidRPr="004D4322" w:rsidRDefault="001C7E37" w:rsidP="00C628D3">
      <w:pPr>
        <w:rPr>
          <w:sz w:val="22"/>
          <w:szCs w:val="22"/>
        </w:rPr>
      </w:pPr>
      <w:r w:rsidRPr="004D4322">
        <w:rPr>
          <w:sz w:val="22"/>
          <w:szCs w:val="22"/>
        </w:rPr>
        <w:t>Upper College,</w:t>
      </w:r>
      <w:r w:rsidR="00AF6406" w:rsidRPr="004D4322">
        <w:rPr>
          <w:sz w:val="22"/>
          <w:szCs w:val="22"/>
        </w:rPr>
        <w:t xml:space="preserve"> Graduate Categories*</w:t>
      </w:r>
    </w:p>
    <w:p w14:paraId="3ACEA794" w14:textId="1DB9332E" w:rsidR="00AF6406" w:rsidRPr="004D4322" w:rsidRDefault="00875249" w:rsidP="00C628D3">
      <w:pPr>
        <w:rPr>
          <w:sz w:val="22"/>
          <w:szCs w:val="22"/>
        </w:rPr>
      </w:pPr>
      <w:r w:rsidRPr="004D4322">
        <w:rPr>
          <w:sz w:val="22"/>
          <w:szCs w:val="22"/>
        </w:rPr>
        <w:t>$1,6</w:t>
      </w:r>
      <w:r w:rsidR="00AF6406" w:rsidRPr="004D4322">
        <w:rPr>
          <w:sz w:val="22"/>
          <w:szCs w:val="22"/>
        </w:rPr>
        <w:t>00</w:t>
      </w:r>
      <w:r w:rsidR="00AF6406" w:rsidRPr="004D4322">
        <w:rPr>
          <w:sz w:val="22"/>
          <w:szCs w:val="22"/>
        </w:rPr>
        <w:tab/>
      </w:r>
      <w:r w:rsidR="00AF6406" w:rsidRPr="004D4322">
        <w:rPr>
          <w:sz w:val="22"/>
          <w:szCs w:val="22"/>
        </w:rPr>
        <w:tab/>
        <w:t>1st place i</w:t>
      </w:r>
      <w:r w:rsidRPr="004D4322">
        <w:rPr>
          <w:sz w:val="22"/>
          <w:szCs w:val="22"/>
        </w:rPr>
        <w:t xml:space="preserve">n category </w:t>
      </w:r>
    </w:p>
    <w:p w14:paraId="24FFBA66" w14:textId="64ED3B0F" w:rsidR="00AF6406" w:rsidRPr="004D4322" w:rsidRDefault="00875249" w:rsidP="00C628D3">
      <w:pPr>
        <w:rPr>
          <w:sz w:val="22"/>
          <w:szCs w:val="22"/>
        </w:rPr>
      </w:pPr>
      <w:r w:rsidRPr="004D4322">
        <w:rPr>
          <w:sz w:val="22"/>
          <w:szCs w:val="22"/>
        </w:rPr>
        <w:t>$9</w:t>
      </w:r>
      <w:r w:rsidR="00AF6406" w:rsidRPr="004D4322">
        <w:rPr>
          <w:sz w:val="22"/>
          <w:szCs w:val="22"/>
        </w:rPr>
        <w:t>00</w:t>
      </w:r>
      <w:r w:rsidR="00AF6406" w:rsidRPr="004D4322">
        <w:rPr>
          <w:sz w:val="22"/>
          <w:szCs w:val="22"/>
        </w:rPr>
        <w:tab/>
      </w:r>
      <w:r w:rsidR="00AF6406" w:rsidRPr="004D4322">
        <w:rPr>
          <w:sz w:val="22"/>
          <w:szCs w:val="22"/>
        </w:rPr>
        <w:tab/>
        <w:t>2nd place in eac</w:t>
      </w:r>
      <w:r w:rsidRPr="004D4322">
        <w:rPr>
          <w:sz w:val="22"/>
          <w:szCs w:val="22"/>
        </w:rPr>
        <w:t xml:space="preserve">h category </w:t>
      </w:r>
    </w:p>
    <w:p w14:paraId="7CC55E16" w14:textId="7BFF95FF" w:rsidR="00875249" w:rsidRPr="004D4322" w:rsidRDefault="00875249" w:rsidP="00C628D3">
      <w:pPr>
        <w:rPr>
          <w:sz w:val="22"/>
          <w:szCs w:val="22"/>
        </w:rPr>
      </w:pPr>
      <w:r w:rsidRPr="004D4322">
        <w:rPr>
          <w:sz w:val="22"/>
          <w:szCs w:val="22"/>
        </w:rPr>
        <w:t>$500</w:t>
      </w:r>
      <w:r w:rsidRPr="004D4322">
        <w:rPr>
          <w:sz w:val="22"/>
          <w:szCs w:val="22"/>
        </w:rPr>
        <w:tab/>
      </w:r>
      <w:r w:rsidRPr="004D4322">
        <w:rPr>
          <w:sz w:val="22"/>
          <w:szCs w:val="22"/>
        </w:rPr>
        <w:tab/>
        <w:t xml:space="preserve">3rd place in each category </w:t>
      </w:r>
    </w:p>
    <w:p w14:paraId="237665B8" w14:textId="77777777" w:rsidR="00AF6406" w:rsidRPr="004D4322" w:rsidRDefault="00AF6406" w:rsidP="00C628D3">
      <w:pPr>
        <w:rPr>
          <w:sz w:val="22"/>
          <w:szCs w:val="22"/>
          <w:highlight w:val="yellow"/>
        </w:rPr>
      </w:pPr>
    </w:p>
    <w:p w14:paraId="40F3C2B8" w14:textId="3981DC35" w:rsidR="00AF6406" w:rsidRPr="004D4322" w:rsidRDefault="00AF6406" w:rsidP="00C628D3">
      <w:pPr>
        <w:rPr>
          <w:sz w:val="22"/>
          <w:szCs w:val="22"/>
        </w:rPr>
      </w:pPr>
      <w:r w:rsidRPr="004D4322">
        <w:rPr>
          <w:sz w:val="22"/>
          <w:szCs w:val="22"/>
        </w:rPr>
        <w:t xml:space="preserve">*Should there be </w:t>
      </w:r>
      <w:r w:rsidR="001C7E37" w:rsidRPr="004D4322">
        <w:rPr>
          <w:sz w:val="22"/>
          <w:szCs w:val="22"/>
        </w:rPr>
        <w:t>a tie, an award</w:t>
      </w:r>
      <w:r w:rsidRPr="004D4322">
        <w:rPr>
          <w:sz w:val="22"/>
          <w:szCs w:val="22"/>
        </w:rPr>
        <w:t xml:space="preserve"> will be pooled and divided evenly between the singers.  Both will be named </w:t>
      </w:r>
      <w:r w:rsidR="00875249" w:rsidRPr="004D4322">
        <w:rPr>
          <w:sz w:val="22"/>
          <w:szCs w:val="22"/>
        </w:rPr>
        <w:t xml:space="preserve">Place Winners. </w:t>
      </w:r>
      <w:r w:rsidRPr="004D4322">
        <w:rPr>
          <w:sz w:val="22"/>
          <w:szCs w:val="22"/>
        </w:rPr>
        <w:t xml:space="preserve">Not all prizes must be awarded in all categories, depending on enrollment and/or judging. </w:t>
      </w:r>
    </w:p>
    <w:p w14:paraId="6281D825" w14:textId="77777777" w:rsidR="00AF6406" w:rsidRPr="00692609" w:rsidRDefault="00AF6406" w:rsidP="00C628D3"/>
    <w:p w14:paraId="2A4DF256" w14:textId="77777777" w:rsidR="00AF6406" w:rsidRPr="00692609" w:rsidRDefault="00AF6406" w:rsidP="00C628D3"/>
    <w:p w14:paraId="517A552B" w14:textId="5232BF60" w:rsidR="00500E0B" w:rsidRPr="00692609" w:rsidRDefault="00500E0B" w:rsidP="00C628D3"/>
    <w:sectPr w:rsidR="00500E0B" w:rsidRPr="00692609" w:rsidSect="003F04D0">
      <w:pgSz w:w="12240" w:h="15840"/>
      <w:pgMar w:top="720" w:right="1152" w:bottom="80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C7A"/>
    <w:multiLevelType w:val="hybridMultilevel"/>
    <w:tmpl w:val="157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F05B0"/>
    <w:multiLevelType w:val="hybridMultilevel"/>
    <w:tmpl w:val="5D46B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13E3D"/>
    <w:multiLevelType w:val="hybridMultilevel"/>
    <w:tmpl w:val="C882B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E15ED9"/>
    <w:multiLevelType w:val="hybridMultilevel"/>
    <w:tmpl w:val="FB0CBC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662B4"/>
    <w:multiLevelType w:val="hybridMultilevel"/>
    <w:tmpl w:val="B4E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15090"/>
    <w:multiLevelType w:val="hybridMultilevel"/>
    <w:tmpl w:val="F0E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3369D"/>
    <w:multiLevelType w:val="hybridMultilevel"/>
    <w:tmpl w:val="84EA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31670"/>
    <w:multiLevelType w:val="hybridMultilevel"/>
    <w:tmpl w:val="6F8C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7D0D5F"/>
    <w:multiLevelType w:val="hybridMultilevel"/>
    <w:tmpl w:val="3F14307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DF282F"/>
    <w:multiLevelType w:val="hybridMultilevel"/>
    <w:tmpl w:val="7408E1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51DD1"/>
    <w:multiLevelType w:val="hybridMultilevel"/>
    <w:tmpl w:val="212E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10"/>
  </w:num>
  <w:num w:numId="7">
    <w:abstractNumId w:val="8"/>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0B"/>
    <w:rsid w:val="00026B35"/>
    <w:rsid w:val="00027F3C"/>
    <w:rsid w:val="000322CC"/>
    <w:rsid w:val="00076AE4"/>
    <w:rsid w:val="00077933"/>
    <w:rsid w:val="000B4B85"/>
    <w:rsid w:val="000E10B9"/>
    <w:rsid w:val="00124EA0"/>
    <w:rsid w:val="00137184"/>
    <w:rsid w:val="00147041"/>
    <w:rsid w:val="00161436"/>
    <w:rsid w:val="00162037"/>
    <w:rsid w:val="0019591C"/>
    <w:rsid w:val="001C7E37"/>
    <w:rsid w:val="001E6887"/>
    <w:rsid w:val="00234E0C"/>
    <w:rsid w:val="002727B3"/>
    <w:rsid w:val="002A7D79"/>
    <w:rsid w:val="002B7978"/>
    <w:rsid w:val="002C5DB8"/>
    <w:rsid w:val="00380EFD"/>
    <w:rsid w:val="003A3ED6"/>
    <w:rsid w:val="003E0C27"/>
    <w:rsid w:val="003F04D0"/>
    <w:rsid w:val="0041324A"/>
    <w:rsid w:val="004A7E12"/>
    <w:rsid w:val="004D4322"/>
    <w:rsid w:val="00500E0B"/>
    <w:rsid w:val="005B7AF7"/>
    <w:rsid w:val="005F1DBC"/>
    <w:rsid w:val="00692609"/>
    <w:rsid w:val="006A6654"/>
    <w:rsid w:val="00863853"/>
    <w:rsid w:val="00875249"/>
    <w:rsid w:val="00893E41"/>
    <w:rsid w:val="008A36FA"/>
    <w:rsid w:val="008F0B92"/>
    <w:rsid w:val="00A86C80"/>
    <w:rsid w:val="00AC1B40"/>
    <w:rsid w:val="00AF6406"/>
    <w:rsid w:val="00B45977"/>
    <w:rsid w:val="00B64956"/>
    <w:rsid w:val="00C03679"/>
    <w:rsid w:val="00C10420"/>
    <w:rsid w:val="00C628D3"/>
    <w:rsid w:val="00C93739"/>
    <w:rsid w:val="00C972C6"/>
    <w:rsid w:val="00EE5B0B"/>
    <w:rsid w:val="00F87515"/>
    <w:rsid w:val="00F90CC7"/>
    <w:rsid w:val="00FE21D7"/>
    <w:rsid w:val="00FF18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06"/>
    <w:pPr>
      <w:ind w:left="720"/>
      <w:contextualSpacing/>
    </w:pPr>
    <w:rPr>
      <w:lang w:eastAsia="ja-JP"/>
    </w:rPr>
  </w:style>
  <w:style w:type="table" w:styleId="TableGrid">
    <w:name w:val="Table Grid"/>
    <w:basedOn w:val="TableNormal"/>
    <w:uiPriority w:val="59"/>
    <w:rsid w:val="00AF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3E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93E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06"/>
    <w:pPr>
      <w:ind w:left="720"/>
      <w:contextualSpacing/>
    </w:pPr>
    <w:rPr>
      <w:lang w:eastAsia="ja-JP"/>
    </w:rPr>
  </w:style>
  <w:style w:type="table" w:styleId="TableGrid">
    <w:name w:val="Table Grid"/>
    <w:basedOn w:val="TableNormal"/>
    <w:uiPriority w:val="59"/>
    <w:rsid w:val="00AF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3E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93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2906">
      <w:bodyDiv w:val="1"/>
      <w:marLeft w:val="0"/>
      <w:marRight w:val="0"/>
      <w:marTop w:val="0"/>
      <w:marBottom w:val="0"/>
      <w:divBdr>
        <w:top w:val="none" w:sz="0" w:space="0" w:color="auto"/>
        <w:left w:val="none" w:sz="0" w:space="0" w:color="auto"/>
        <w:bottom w:val="none" w:sz="0" w:space="0" w:color="auto"/>
        <w:right w:val="none" w:sz="0" w:space="0" w:color="auto"/>
      </w:divBdr>
      <w:divsChild>
        <w:div w:id="1576167471">
          <w:marLeft w:val="0"/>
          <w:marRight w:val="0"/>
          <w:marTop w:val="0"/>
          <w:marBottom w:val="0"/>
          <w:divBdr>
            <w:top w:val="none" w:sz="0" w:space="0" w:color="auto"/>
            <w:left w:val="none" w:sz="0" w:space="0" w:color="auto"/>
            <w:bottom w:val="none" w:sz="0" w:space="0" w:color="auto"/>
            <w:right w:val="none" w:sz="0" w:space="0" w:color="auto"/>
          </w:divBdr>
          <w:divsChild>
            <w:div w:id="1358891993">
              <w:marLeft w:val="0"/>
              <w:marRight w:val="0"/>
              <w:marTop w:val="0"/>
              <w:marBottom w:val="0"/>
              <w:divBdr>
                <w:top w:val="none" w:sz="0" w:space="0" w:color="auto"/>
                <w:left w:val="none" w:sz="0" w:space="0" w:color="auto"/>
                <w:bottom w:val="none" w:sz="0" w:space="0" w:color="auto"/>
                <w:right w:val="none" w:sz="0" w:space="0" w:color="auto"/>
              </w:divBdr>
              <w:divsChild>
                <w:div w:id="741681237">
                  <w:marLeft w:val="0"/>
                  <w:marRight w:val="0"/>
                  <w:marTop w:val="0"/>
                  <w:marBottom w:val="0"/>
                  <w:divBdr>
                    <w:top w:val="none" w:sz="0" w:space="0" w:color="auto"/>
                    <w:left w:val="none" w:sz="0" w:space="0" w:color="auto"/>
                    <w:bottom w:val="none" w:sz="0" w:space="0" w:color="auto"/>
                    <w:right w:val="none" w:sz="0" w:space="0" w:color="auto"/>
                  </w:divBdr>
                  <w:divsChild>
                    <w:div w:id="17022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726">
              <w:marLeft w:val="0"/>
              <w:marRight w:val="0"/>
              <w:marTop w:val="0"/>
              <w:marBottom w:val="0"/>
              <w:divBdr>
                <w:top w:val="none" w:sz="0" w:space="0" w:color="auto"/>
                <w:left w:val="none" w:sz="0" w:space="0" w:color="auto"/>
                <w:bottom w:val="none" w:sz="0" w:space="0" w:color="auto"/>
                <w:right w:val="none" w:sz="0" w:space="0" w:color="auto"/>
              </w:divBdr>
              <w:divsChild>
                <w:div w:id="563877960">
                  <w:marLeft w:val="0"/>
                  <w:marRight w:val="0"/>
                  <w:marTop w:val="0"/>
                  <w:marBottom w:val="0"/>
                  <w:divBdr>
                    <w:top w:val="none" w:sz="0" w:space="0" w:color="auto"/>
                    <w:left w:val="none" w:sz="0" w:space="0" w:color="auto"/>
                    <w:bottom w:val="none" w:sz="0" w:space="0" w:color="auto"/>
                    <w:right w:val="none" w:sz="0" w:space="0" w:color="auto"/>
                  </w:divBdr>
                </w:div>
              </w:divsChild>
            </w:div>
            <w:div w:id="1656761307">
              <w:marLeft w:val="0"/>
              <w:marRight w:val="0"/>
              <w:marTop w:val="0"/>
              <w:marBottom w:val="0"/>
              <w:divBdr>
                <w:top w:val="none" w:sz="0" w:space="0" w:color="auto"/>
                <w:left w:val="none" w:sz="0" w:space="0" w:color="auto"/>
                <w:bottom w:val="none" w:sz="0" w:space="0" w:color="auto"/>
                <w:right w:val="none" w:sz="0" w:space="0" w:color="auto"/>
              </w:divBdr>
              <w:divsChild>
                <w:div w:id="1739552816">
                  <w:marLeft w:val="0"/>
                  <w:marRight w:val="0"/>
                  <w:marTop w:val="0"/>
                  <w:marBottom w:val="0"/>
                  <w:divBdr>
                    <w:top w:val="none" w:sz="0" w:space="0" w:color="auto"/>
                    <w:left w:val="none" w:sz="0" w:space="0" w:color="auto"/>
                    <w:bottom w:val="none" w:sz="0" w:space="0" w:color="auto"/>
                    <w:right w:val="none" w:sz="0" w:space="0" w:color="auto"/>
                  </w:divBdr>
                  <w:divsChild>
                    <w:div w:id="1693533427">
                      <w:marLeft w:val="0"/>
                      <w:marRight w:val="0"/>
                      <w:marTop w:val="0"/>
                      <w:marBottom w:val="0"/>
                      <w:divBdr>
                        <w:top w:val="none" w:sz="0" w:space="0" w:color="auto"/>
                        <w:left w:val="none" w:sz="0" w:space="0" w:color="auto"/>
                        <w:bottom w:val="none" w:sz="0" w:space="0" w:color="auto"/>
                        <w:right w:val="none" w:sz="0" w:space="0" w:color="auto"/>
                      </w:divBdr>
                    </w:div>
                    <w:div w:id="1294142436">
                      <w:marLeft w:val="0"/>
                      <w:marRight w:val="0"/>
                      <w:marTop w:val="0"/>
                      <w:marBottom w:val="0"/>
                      <w:divBdr>
                        <w:top w:val="none" w:sz="0" w:space="0" w:color="auto"/>
                        <w:left w:val="none" w:sz="0" w:space="0" w:color="auto"/>
                        <w:bottom w:val="none" w:sz="0" w:space="0" w:color="auto"/>
                        <w:right w:val="none" w:sz="0" w:space="0" w:color="auto"/>
                      </w:divBdr>
                    </w:div>
                    <w:div w:id="766580026">
                      <w:marLeft w:val="0"/>
                      <w:marRight w:val="0"/>
                      <w:marTop w:val="0"/>
                      <w:marBottom w:val="0"/>
                      <w:divBdr>
                        <w:top w:val="none" w:sz="0" w:space="0" w:color="auto"/>
                        <w:left w:val="none" w:sz="0" w:space="0" w:color="auto"/>
                        <w:bottom w:val="none" w:sz="0" w:space="0" w:color="auto"/>
                        <w:right w:val="none" w:sz="0" w:space="0" w:color="auto"/>
                      </w:divBdr>
                    </w:div>
                    <w:div w:id="1532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405">
              <w:marLeft w:val="0"/>
              <w:marRight w:val="0"/>
              <w:marTop w:val="0"/>
              <w:marBottom w:val="0"/>
              <w:divBdr>
                <w:top w:val="none" w:sz="0" w:space="0" w:color="auto"/>
                <w:left w:val="none" w:sz="0" w:space="0" w:color="auto"/>
                <w:bottom w:val="none" w:sz="0" w:space="0" w:color="auto"/>
                <w:right w:val="none" w:sz="0" w:space="0" w:color="auto"/>
              </w:divBdr>
              <w:divsChild>
                <w:div w:id="257956478">
                  <w:marLeft w:val="0"/>
                  <w:marRight w:val="0"/>
                  <w:marTop w:val="0"/>
                  <w:marBottom w:val="0"/>
                  <w:divBdr>
                    <w:top w:val="none" w:sz="0" w:space="0" w:color="auto"/>
                    <w:left w:val="none" w:sz="0" w:space="0" w:color="auto"/>
                    <w:bottom w:val="none" w:sz="0" w:space="0" w:color="auto"/>
                    <w:right w:val="none" w:sz="0" w:space="0" w:color="auto"/>
                  </w:divBdr>
                  <w:divsChild>
                    <w:div w:id="2586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2390">
              <w:marLeft w:val="0"/>
              <w:marRight w:val="0"/>
              <w:marTop w:val="0"/>
              <w:marBottom w:val="0"/>
              <w:divBdr>
                <w:top w:val="none" w:sz="0" w:space="0" w:color="auto"/>
                <w:left w:val="none" w:sz="0" w:space="0" w:color="auto"/>
                <w:bottom w:val="none" w:sz="0" w:space="0" w:color="auto"/>
                <w:right w:val="none" w:sz="0" w:space="0" w:color="auto"/>
              </w:divBdr>
              <w:divsChild>
                <w:div w:id="439692372">
                  <w:marLeft w:val="0"/>
                  <w:marRight w:val="0"/>
                  <w:marTop w:val="0"/>
                  <w:marBottom w:val="0"/>
                  <w:divBdr>
                    <w:top w:val="none" w:sz="0" w:space="0" w:color="auto"/>
                    <w:left w:val="none" w:sz="0" w:space="0" w:color="auto"/>
                    <w:bottom w:val="none" w:sz="0" w:space="0" w:color="auto"/>
                    <w:right w:val="none" w:sz="0" w:space="0" w:color="auto"/>
                  </w:divBdr>
                  <w:divsChild>
                    <w:div w:id="489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485">
              <w:marLeft w:val="0"/>
              <w:marRight w:val="0"/>
              <w:marTop w:val="0"/>
              <w:marBottom w:val="0"/>
              <w:divBdr>
                <w:top w:val="none" w:sz="0" w:space="0" w:color="auto"/>
                <w:left w:val="none" w:sz="0" w:space="0" w:color="auto"/>
                <w:bottom w:val="none" w:sz="0" w:space="0" w:color="auto"/>
                <w:right w:val="none" w:sz="0" w:space="0" w:color="auto"/>
              </w:divBdr>
              <w:divsChild>
                <w:div w:id="466703513">
                  <w:marLeft w:val="0"/>
                  <w:marRight w:val="0"/>
                  <w:marTop w:val="0"/>
                  <w:marBottom w:val="0"/>
                  <w:divBdr>
                    <w:top w:val="none" w:sz="0" w:space="0" w:color="auto"/>
                    <w:left w:val="none" w:sz="0" w:space="0" w:color="auto"/>
                    <w:bottom w:val="none" w:sz="0" w:space="0" w:color="auto"/>
                    <w:right w:val="none" w:sz="0" w:space="0" w:color="auto"/>
                  </w:divBdr>
                </w:div>
              </w:divsChild>
            </w:div>
            <w:div w:id="100271320">
              <w:marLeft w:val="0"/>
              <w:marRight w:val="0"/>
              <w:marTop w:val="0"/>
              <w:marBottom w:val="0"/>
              <w:divBdr>
                <w:top w:val="none" w:sz="0" w:space="0" w:color="auto"/>
                <w:left w:val="none" w:sz="0" w:space="0" w:color="auto"/>
                <w:bottom w:val="none" w:sz="0" w:space="0" w:color="auto"/>
                <w:right w:val="none" w:sz="0" w:space="0" w:color="auto"/>
              </w:divBdr>
              <w:divsChild>
                <w:div w:id="1039205857">
                  <w:marLeft w:val="0"/>
                  <w:marRight w:val="0"/>
                  <w:marTop w:val="0"/>
                  <w:marBottom w:val="0"/>
                  <w:divBdr>
                    <w:top w:val="none" w:sz="0" w:space="0" w:color="auto"/>
                    <w:left w:val="none" w:sz="0" w:space="0" w:color="auto"/>
                    <w:bottom w:val="none" w:sz="0" w:space="0" w:color="auto"/>
                    <w:right w:val="none" w:sz="0" w:space="0" w:color="auto"/>
                  </w:divBdr>
                  <w:divsChild>
                    <w:div w:id="12487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229">
              <w:marLeft w:val="0"/>
              <w:marRight w:val="0"/>
              <w:marTop w:val="0"/>
              <w:marBottom w:val="0"/>
              <w:divBdr>
                <w:top w:val="none" w:sz="0" w:space="0" w:color="auto"/>
                <w:left w:val="none" w:sz="0" w:space="0" w:color="auto"/>
                <w:bottom w:val="none" w:sz="0" w:space="0" w:color="auto"/>
                <w:right w:val="none" w:sz="0" w:space="0" w:color="auto"/>
              </w:divBdr>
              <w:divsChild>
                <w:div w:id="1680155366">
                  <w:marLeft w:val="0"/>
                  <w:marRight w:val="0"/>
                  <w:marTop w:val="0"/>
                  <w:marBottom w:val="0"/>
                  <w:divBdr>
                    <w:top w:val="none" w:sz="0" w:space="0" w:color="auto"/>
                    <w:left w:val="none" w:sz="0" w:space="0" w:color="auto"/>
                    <w:bottom w:val="none" w:sz="0" w:space="0" w:color="auto"/>
                    <w:right w:val="none" w:sz="0" w:space="0" w:color="auto"/>
                  </w:divBdr>
                </w:div>
              </w:divsChild>
            </w:div>
            <w:div w:id="571239828">
              <w:marLeft w:val="0"/>
              <w:marRight w:val="0"/>
              <w:marTop w:val="0"/>
              <w:marBottom w:val="0"/>
              <w:divBdr>
                <w:top w:val="none" w:sz="0" w:space="0" w:color="auto"/>
                <w:left w:val="none" w:sz="0" w:space="0" w:color="auto"/>
                <w:bottom w:val="none" w:sz="0" w:space="0" w:color="auto"/>
                <w:right w:val="none" w:sz="0" w:space="0" w:color="auto"/>
              </w:divBdr>
              <w:divsChild>
                <w:div w:id="915944602">
                  <w:marLeft w:val="0"/>
                  <w:marRight w:val="0"/>
                  <w:marTop w:val="0"/>
                  <w:marBottom w:val="0"/>
                  <w:divBdr>
                    <w:top w:val="none" w:sz="0" w:space="0" w:color="auto"/>
                    <w:left w:val="none" w:sz="0" w:space="0" w:color="auto"/>
                    <w:bottom w:val="none" w:sz="0" w:space="0" w:color="auto"/>
                    <w:right w:val="none" w:sz="0" w:space="0" w:color="auto"/>
                  </w:divBdr>
                  <w:divsChild>
                    <w:div w:id="2068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992">
              <w:marLeft w:val="0"/>
              <w:marRight w:val="0"/>
              <w:marTop w:val="0"/>
              <w:marBottom w:val="0"/>
              <w:divBdr>
                <w:top w:val="none" w:sz="0" w:space="0" w:color="auto"/>
                <w:left w:val="none" w:sz="0" w:space="0" w:color="auto"/>
                <w:bottom w:val="none" w:sz="0" w:space="0" w:color="auto"/>
                <w:right w:val="none" w:sz="0" w:space="0" w:color="auto"/>
              </w:divBdr>
              <w:divsChild>
                <w:div w:id="1554656400">
                  <w:marLeft w:val="0"/>
                  <w:marRight w:val="0"/>
                  <w:marTop w:val="0"/>
                  <w:marBottom w:val="0"/>
                  <w:divBdr>
                    <w:top w:val="none" w:sz="0" w:space="0" w:color="auto"/>
                    <w:left w:val="none" w:sz="0" w:space="0" w:color="auto"/>
                    <w:bottom w:val="none" w:sz="0" w:space="0" w:color="auto"/>
                    <w:right w:val="none" w:sz="0" w:space="0" w:color="auto"/>
                  </w:divBdr>
                </w:div>
              </w:divsChild>
            </w:div>
            <w:div w:id="219948353">
              <w:marLeft w:val="0"/>
              <w:marRight w:val="0"/>
              <w:marTop w:val="0"/>
              <w:marBottom w:val="0"/>
              <w:divBdr>
                <w:top w:val="none" w:sz="0" w:space="0" w:color="auto"/>
                <w:left w:val="none" w:sz="0" w:space="0" w:color="auto"/>
                <w:bottom w:val="none" w:sz="0" w:space="0" w:color="auto"/>
                <w:right w:val="none" w:sz="0" w:space="0" w:color="auto"/>
              </w:divBdr>
              <w:divsChild>
                <w:div w:id="657727831">
                  <w:marLeft w:val="0"/>
                  <w:marRight w:val="0"/>
                  <w:marTop w:val="0"/>
                  <w:marBottom w:val="0"/>
                  <w:divBdr>
                    <w:top w:val="none" w:sz="0" w:space="0" w:color="auto"/>
                    <w:left w:val="none" w:sz="0" w:space="0" w:color="auto"/>
                    <w:bottom w:val="none" w:sz="0" w:space="0" w:color="auto"/>
                    <w:right w:val="none" w:sz="0" w:space="0" w:color="auto"/>
                  </w:divBdr>
                  <w:divsChild>
                    <w:div w:id="1607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2527">
              <w:marLeft w:val="0"/>
              <w:marRight w:val="0"/>
              <w:marTop w:val="0"/>
              <w:marBottom w:val="0"/>
              <w:divBdr>
                <w:top w:val="none" w:sz="0" w:space="0" w:color="auto"/>
                <w:left w:val="none" w:sz="0" w:space="0" w:color="auto"/>
                <w:bottom w:val="none" w:sz="0" w:space="0" w:color="auto"/>
                <w:right w:val="none" w:sz="0" w:space="0" w:color="auto"/>
              </w:divBdr>
              <w:divsChild>
                <w:div w:id="1869101607">
                  <w:marLeft w:val="0"/>
                  <w:marRight w:val="0"/>
                  <w:marTop w:val="0"/>
                  <w:marBottom w:val="0"/>
                  <w:divBdr>
                    <w:top w:val="none" w:sz="0" w:space="0" w:color="auto"/>
                    <w:left w:val="none" w:sz="0" w:space="0" w:color="auto"/>
                    <w:bottom w:val="none" w:sz="0" w:space="0" w:color="auto"/>
                    <w:right w:val="none" w:sz="0" w:space="0" w:color="auto"/>
                  </w:divBdr>
                  <w:divsChild>
                    <w:div w:id="9637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573">
              <w:marLeft w:val="0"/>
              <w:marRight w:val="0"/>
              <w:marTop w:val="0"/>
              <w:marBottom w:val="0"/>
              <w:divBdr>
                <w:top w:val="none" w:sz="0" w:space="0" w:color="auto"/>
                <w:left w:val="none" w:sz="0" w:space="0" w:color="auto"/>
                <w:bottom w:val="none" w:sz="0" w:space="0" w:color="auto"/>
                <w:right w:val="none" w:sz="0" w:space="0" w:color="auto"/>
              </w:divBdr>
              <w:divsChild>
                <w:div w:id="1701930256">
                  <w:marLeft w:val="0"/>
                  <w:marRight w:val="0"/>
                  <w:marTop w:val="0"/>
                  <w:marBottom w:val="0"/>
                  <w:divBdr>
                    <w:top w:val="none" w:sz="0" w:space="0" w:color="auto"/>
                    <w:left w:val="none" w:sz="0" w:space="0" w:color="auto"/>
                    <w:bottom w:val="none" w:sz="0" w:space="0" w:color="auto"/>
                    <w:right w:val="none" w:sz="0" w:space="0" w:color="auto"/>
                  </w:divBdr>
                </w:div>
              </w:divsChild>
            </w:div>
            <w:div w:id="1599219763">
              <w:marLeft w:val="0"/>
              <w:marRight w:val="0"/>
              <w:marTop w:val="0"/>
              <w:marBottom w:val="0"/>
              <w:divBdr>
                <w:top w:val="none" w:sz="0" w:space="0" w:color="auto"/>
                <w:left w:val="none" w:sz="0" w:space="0" w:color="auto"/>
                <w:bottom w:val="none" w:sz="0" w:space="0" w:color="auto"/>
                <w:right w:val="none" w:sz="0" w:space="0" w:color="auto"/>
              </w:divBdr>
              <w:divsChild>
                <w:div w:id="1609509723">
                  <w:marLeft w:val="0"/>
                  <w:marRight w:val="0"/>
                  <w:marTop w:val="0"/>
                  <w:marBottom w:val="0"/>
                  <w:divBdr>
                    <w:top w:val="none" w:sz="0" w:space="0" w:color="auto"/>
                    <w:left w:val="none" w:sz="0" w:space="0" w:color="auto"/>
                    <w:bottom w:val="none" w:sz="0" w:space="0" w:color="auto"/>
                    <w:right w:val="none" w:sz="0" w:space="0" w:color="auto"/>
                  </w:divBdr>
                  <w:divsChild>
                    <w:div w:id="728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055">
              <w:marLeft w:val="0"/>
              <w:marRight w:val="0"/>
              <w:marTop w:val="0"/>
              <w:marBottom w:val="0"/>
              <w:divBdr>
                <w:top w:val="none" w:sz="0" w:space="0" w:color="auto"/>
                <w:left w:val="none" w:sz="0" w:space="0" w:color="auto"/>
                <w:bottom w:val="none" w:sz="0" w:space="0" w:color="auto"/>
                <w:right w:val="none" w:sz="0" w:space="0" w:color="auto"/>
              </w:divBdr>
              <w:divsChild>
                <w:div w:id="397559642">
                  <w:marLeft w:val="0"/>
                  <w:marRight w:val="0"/>
                  <w:marTop w:val="0"/>
                  <w:marBottom w:val="0"/>
                  <w:divBdr>
                    <w:top w:val="none" w:sz="0" w:space="0" w:color="auto"/>
                    <w:left w:val="none" w:sz="0" w:space="0" w:color="auto"/>
                    <w:bottom w:val="none" w:sz="0" w:space="0" w:color="auto"/>
                    <w:right w:val="none" w:sz="0" w:space="0" w:color="auto"/>
                  </w:divBdr>
                  <w:divsChild>
                    <w:div w:id="13159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991">
              <w:marLeft w:val="0"/>
              <w:marRight w:val="0"/>
              <w:marTop w:val="0"/>
              <w:marBottom w:val="0"/>
              <w:divBdr>
                <w:top w:val="none" w:sz="0" w:space="0" w:color="auto"/>
                <w:left w:val="none" w:sz="0" w:space="0" w:color="auto"/>
                <w:bottom w:val="none" w:sz="0" w:space="0" w:color="auto"/>
                <w:right w:val="none" w:sz="0" w:space="0" w:color="auto"/>
              </w:divBdr>
              <w:divsChild>
                <w:div w:id="1015306133">
                  <w:marLeft w:val="0"/>
                  <w:marRight w:val="0"/>
                  <w:marTop w:val="0"/>
                  <w:marBottom w:val="0"/>
                  <w:divBdr>
                    <w:top w:val="none" w:sz="0" w:space="0" w:color="auto"/>
                    <w:left w:val="none" w:sz="0" w:space="0" w:color="auto"/>
                    <w:bottom w:val="none" w:sz="0" w:space="0" w:color="auto"/>
                    <w:right w:val="none" w:sz="0" w:space="0" w:color="auto"/>
                  </w:divBdr>
                </w:div>
                <w:div w:id="252588259">
                  <w:marLeft w:val="0"/>
                  <w:marRight w:val="0"/>
                  <w:marTop w:val="0"/>
                  <w:marBottom w:val="0"/>
                  <w:divBdr>
                    <w:top w:val="none" w:sz="0" w:space="0" w:color="auto"/>
                    <w:left w:val="none" w:sz="0" w:space="0" w:color="auto"/>
                    <w:bottom w:val="none" w:sz="0" w:space="0" w:color="auto"/>
                    <w:right w:val="none" w:sz="0" w:space="0" w:color="auto"/>
                  </w:divBdr>
                </w:div>
              </w:divsChild>
            </w:div>
            <w:div w:id="1171095511">
              <w:marLeft w:val="0"/>
              <w:marRight w:val="0"/>
              <w:marTop w:val="0"/>
              <w:marBottom w:val="0"/>
              <w:divBdr>
                <w:top w:val="none" w:sz="0" w:space="0" w:color="auto"/>
                <w:left w:val="none" w:sz="0" w:space="0" w:color="auto"/>
                <w:bottom w:val="none" w:sz="0" w:space="0" w:color="auto"/>
                <w:right w:val="none" w:sz="0" w:space="0" w:color="auto"/>
              </w:divBdr>
              <w:divsChild>
                <w:div w:id="1697778547">
                  <w:marLeft w:val="0"/>
                  <w:marRight w:val="0"/>
                  <w:marTop w:val="0"/>
                  <w:marBottom w:val="0"/>
                  <w:divBdr>
                    <w:top w:val="none" w:sz="0" w:space="0" w:color="auto"/>
                    <w:left w:val="none" w:sz="0" w:space="0" w:color="auto"/>
                    <w:bottom w:val="none" w:sz="0" w:space="0" w:color="auto"/>
                    <w:right w:val="none" w:sz="0" w:space="0" w:color="auto"/>
                  </w:divBdr>
                  <w:divsChild>
                    <w:div w:id="48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671">
              <w:marLeft w:val="0"/>
              <w:marRight w:val="0"/>
              <w:marTop w:val="0"/>
              <w:marBottom w:val="0"/>
              <w:divBdr>
                <w:top w:val="none" w:sz="0" w:space="0" w:color="auto"/>
                <w:left w:val="none" w:sz="0" w:space="0" w:color="auto"/>
                <w:bottom w:val="none" w:sz="0" w:space="0" w:color="auto"/>
                <w:right w:val="none" w:sz="0" w:space="0" w:color="auto"/>
              </w:divBdr>
              <w:divsChild>
                <w:div w:id="7101969">
                  <w:marLeft w:val="0"/>
                  <w:marRight w:val="0"/>
                  <w:marTop w:val="0"/>
                  <w:marBottom w:val="0"/>
                  <w:divBdr>
                    <w:top w:val="none" w:sz="0" w:space="0" w:color="auto"/>
                    <w:left w:val="none" w:sz="0" w:space="0" w:color="auto"/>
                    <w:bottom w:val="none" w:sz="0" w:space="0" w:color="auto"/>
                    <w:right w:val="none" w:sz="0" w:space="0" w:color="auto"/>
                  </w:divBdr>
                </w:div>
                <w:div w:id="1734617232">
                  <w:marLeft w:val="0"/>
                  <w:marRight w:val="0"/>
                  <w:marTop w:val="0"/>
                  <w:marBottom w:val="0"/>
                  <w:divBdr>
                    <w:top w:val="none" w:sz="0" w:space="0" w:color="auto"/>
                    <w:left w:val="none" w:sz="0" w:space="0" w:color="auto"/>
                    <w:bottom w:val="none" w:sz="0" w:space="0" w:color="auto"/>
                    <w:right w:val="none" w:sz="0" w:space="0" w:color="auto"/>
                  </w:divBdr>
                </w:div>
              </w:divsChild>
            </w:div>
            <w:div w:id="1126776531">
              <w:marLeft w:val="0"/>
              <w:marRight w:val="0"/>
              <w:marTop w:val="0"/>
              <w:marBottom w:val="0"/>
              <w:divBdr>
                <w:top w:val="none" w:sz="0" w:space="0" w:color="auto"/>
                <w:left w:val="none" w:sz="0" w:space="0" w:color="auto"/>
                <w:bottom w:val="none" w:sz="0" w:space="0" w:color="auto"/>
                <w:right w:val="none" w:sz="0" w:space="0" w:color="auto"/>
              </w:divBdr>
              <w:divsChild>
                <w:div w:id="2518292">
                  <w:marLeft w:val="0"/>
                  <w:marRight w:val="0"/>
                  <w:marTop w:val="0"/>
                  <w:marBottom w:val="0"/>
                  <w:divBdr>
                    <w:top w:val="none" w:sz="0" w:space="0" w:color="auto"/>
                    <w:left w:val="none" w:sz="0" w:space="0" w:color="auto"/>
                    <w:bottom w:val="none" w:sz="0" w:space="0" w:color="auto"/>
                    <w:right w:val="none" w:sz="0" w:space="0" w:color="auto"/>
                  </w:divBdr>
                  <w:divsChild>
                    <w:div w:id="808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768">
              <w:marLeft w:val="0"/>
              <w:marRight w:val="0"/>
              <w:marTop w:val="0"/>
              <w:marBottom w:val="0"/>
              <w:divBdr>
                <w:top w:val="none" w:sz="0" w:space="0" w:color="auto"/>
                <w:left w:val="none" w:sz="0" w:space="0" w:color="auto"/>
                <w:bottom w:val="none" w:sz="0" w:space="0" w:color="auto"/>
                <w:right w:val="none" w:sz="0" w:space="0" w:color="auto"/>
              </w:divBdr>
              <w:divsChild>
                <w:div w:id="1222015937">
                  <w:marLeft w:val="0"/>
                  <w:marRight w:val="0"/>
                  <w:marTop w:val="0"/>
                  <w:marBottom w:val="0"/>
                  <w:divBdr>
                    <w:top w:val="none" w:sz="0" w:space="0" w:color="auto"/>
                    <w:left w:val="none" w:sz="0" w:space="0" w:color="auto"/>
                    <w:bottom w:val="none" w:sz="0" w:space="0" w:color="auto"/>
                    <w:right w:val="none" w:sz="0" w:space="0" w:color="auto"/>
                  </w:divBdr>
                </w:div>
                <w:div w:id="1299914493">
                  <w:marLeft w:val="0"/>
                  <w:marRight w:val="0"/>
                  <w:marTop w:val="0"/>
                  <w:marBottom w:val="0"/>
                  <w:divBdr>
                    <w:top w:val="none" w:sz="0" w:space="0" w:color="auto"/>
                    <w:left w:val="none" w:sz="0" w:space="0" w:color="auto"/>
                    <w:bottom w:val="none" w:sz="0" w:space="0" w:color="auto"/>
                    <w:right w:val="none" w:sz="0" w:space="0" w:color="auto"/>
                  </w:divBdr>
                </w:div>
              </w:divsChild>
            </w:div>
            <w:div w:id="1077675225">
              <w:marLeft w:val="0"/>
              <w:marRight w:val="0"/>
              <w:marTop w:val="0"/>
              <w:marBottom w:val="0"/>
              <w:divBdr>
                <w:top w:val="none" w:sz="0" w:space="0" w:color="auto"/>
                <w:left w:val="none" w:sz="0" w:space="0" w:color="auto"/>
                <w:bottom w:val="none" w:sz="0" w:space="0" w:color="auto"/>
                <w:right w:val="none" w:sz="0" w:space="0" w:color="auto"/>
              </w:divBdr>
              <w:divsChild>
                <w:div w:id="14042582">
                  <w:marLeft w:val="0"/>
                  <w:marRight w:val="0"/>
                  <w:marTop w:val="0"/>
                  <w:marBottom w:val="0"/>
                  <w:divBdr>
                    <w:top w:val="none" w:sz="0" w:space="0" w:color="auto"/>
                    <w:left w:val="none" w:sz="0" w:space="0" w:color="auto"/>
                    <w:bottom w:val="none" w:sz="0" w:space="0" w:color="auto"/>
                    <w:right w:val="none" w:sz="0" w:space="0" w:color="auto"/>
                  </w:divBdr>
                  <w:divsChild>
                    <w:div w:id="1916740553">
                      <w:marLeft w:val="0"/>
                      <w:marRight w:val="0"/>
                      <w:marTop w:val="0"/>
                      <w:marBottom w:val="0"/>
                      <w:divBdr>
                        <w:top w:val="none" w:sz="0" w:space="0" w:color="auto"/>
                        <w:left w:val="none" w:sz="0" w:space="0" w:color="auto"/>
                        <w:bottom w:val="none" w:sz="0" w:space="0" w:color="auto"/>
                        <w:right w:val="none" w:sz="0" w:space="0" w:color="auto"/>
                      </w:divBdr>
                    </w:div>
                    <w:div w:id="1541356984">
                      <w:marLeft w:val="0"/>
                      <w:marRight w:val="0"/>
                      <w:marTop w:val="0"/>
                      <w:marBottom w:val="0"/>
                      <w:divBdr>
                        <w:top w:val="none" w:sz="0" w:space="0" w:color="auto"/>
                        <w:left w:val="none" w:sz="0" w:space="0" w:color="auto"/>
                        <w:bottom w:val="none" w:sz="0" w:space="0" w:color="auto"/>
                        <w:right w:val="none" w:sz="0" w:space="0" w:color="auto"/>
                      </w:divBdr>
                    </w:div>
                    <w:div w:id="1303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758">
              <w:marLeft w:val="0"/>
              <w:marRight w:val="0"/>
              <w:marTop w:val="0"/>
              <w:marBottom w:val="0"/>
              <w:divBdr>
                <w:top w:val="none" w:sz="0" w:space="0" w:color="auto"/>
                <w:left w:val="none" w:sz="0" w:space="0" w:color="auto"/>
                <w:bottom w:val="none" w:sz="0" w:space="0" w:color="auto"/>
                <w:right w:val="none" w:sz="0" w:space="0" w:color="auto"/>
              </w:divBdr>
              <w:divsChild>
                <w:div w:id="845752755">
                  <w:marLeft w:val="0"/>
                  <w:marRight w:val="0"/>
                  <w:marTop w:val="0"/>
                  <w:marBottom w:val="0"/>
                  <w:divBdr>
                    <w:top w:val="none" w:sz="0" w:space="0" w:color="auto"/>
                    <w:left w:val="none" w:sz="0" w:space="0" w:color="auto"/>
                    <w:bottom w:val="none" w:sz="0" w:space="0" w:color="auto"/>
                    <w:right w:val="none" w:sz="0" w:space="0" w:color="auto"/>
                  </w:divBdr>
                  <w:divsChild>
                    <w:div w:id="47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6500">
              <w:marLeft w:val="0"/>
              <w:marRight w:val="0"/>
              <w:marTop w:val="0"/>
              <w:marBottom w:val="0"/>
              <w:divBdr>
                <w:top w:val="none" w:sz="0" w:space="0" w:color="auto"/>
                <w:left w:val="none" w:sz="0" w:space="0" w:color="auto"/>
                <w:bottom w:val="none" w:sz="0" w:space="0" w:color="auto"/>
                <w:right w:val="none" w:sz="0" w:space="0" w:color="auto"/>
              </w:divBdr>
              <w:divsChild>
                <w:div w:id="1054160457">
                  <w:marLeft w:val="0"/>
                  <w:marRight w:val="0"/>
                  <w:marTop w:val="0"/>
                  <w:marBottom w:val="0"/>
                  <w:divBdr>
                    <w:top w:val="none" w:sz="0" w:space="0" w:color="auto"/>
                    <w:left w:val="none" w:sz="0" w:space="0" w:color="auto"/>
                    <w:bottom w:val="none" w:sz="0" w:space="0" w:color="auto"/>
                    <w:right w:val="none" w:sz="0" w:space="0" w:color="auto"/>
                  </w:divBdr>
                </w:div>
              </w:divsChild>
            </w:div>
            <w:div w:id="1245990538">
              <w:marLeft w:val="0"/>
              <w:marRight w:val="0"/>
              <w:marTop w:val="0"/>
              <w:marBottom w:val="0"/>
              <w:divBdr>
                <w:top w:val="none" w:sz="0" w:space="0" w:color="auto"/>
                <w:left w:val="none" w:sz="0" w:space="0" w:color="auto"/>
                <w:bottom w:val="none" w:sz="0" w:space="0" w:color="auto"/>
                <w:right w:val="none" w:sz="0" w:space="0" w:color="auto"/>
              </w:divBdr>
              <w:divsChild>
                <w:div w:id="1357853234">
                  <w:marLeft w:val="0"/>
                  <w:marRight w:val="0"/>
                  <w:marTop w:val="0"/>
                  <w:marBottom w:val="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
                    <w:div w:id="1893541012">
                      <w:marLeft w:val="0"/>
                      <w:marRight w:val="0"/>
                      <w:marTop w:val="0"/>
                      <w:marBottom w:val="0"/>
                      <w:divBdr>
                        <w:top w:val="none" w:sz="0" w:space="0" w:color="auto"/>
                        <w:left w:val="none" w:sz="0" w:space="0" w:color="auto"/>
                        <w:bottom w:val="none" w:sz="0" w:space="0" w:color="auto"/>
                        <w:right w:val="none" w:sz="0" w:space="0" w:color="auto"/>
                      </w:divBdr>
                    </w:div>
                    <w:div w:id="1693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535">
              <w:marLeft w:val="0"/>
              <w:marRight w:val="0"/>
              <w:marTop w:val="0"/>
              <w:marBottom w:val="0"/>
              <w:divBdr>
                <w:top w:val="none" w:sz="0" w:space="0" w:color="auto"/>
                <w:left w:val="none" w:sz="0" w:space="0" w:color="auto"/>
                <w:bottom w:val="none" w:sz="0" w:space="0" w:color="auto"/>
                <w:right w:val="none" w:sz="0" w:space="0" w:color="auto"/>
              </w:divBdr>
              <w:divsChild>
                <w:div w:id="458571170">
                  <w:marLeft w:val="0"/>
                  <w:marRight w:val="0"/>
                  <w:marTop w:val="0"/>
                  <w:marBottom w:val="0"/>
                  <w:divBdr>
                    <w:top w:val="none" w:sz="0" w:space="0" w:color="auto"/>
                    <w:left w:val="none" w:sz="0" w:space="0" w:color="auto"/>
                    <w:bottom w:val="none" w:sz="0" w:space="0" w:color="auto"/>
                    <w:right w:val="none" w:sz="0" w:space="0" w:color="auto"/>
                  </w:divBdr>
                  <w:divsChild>
                    <w:div w:id="903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7981">
              <w:marLeft w:val="0"/>
              <w:marRight w:val="0"/>
              <w:marTop w:val="0"/>
              <w:marBottom w:val="0"/>
              <w:divBdr>
                <w:top w:val="none" w:sz="0" w:space="0" w:color="auto"/>
                <w:left w:val="none" w:sz="0" w:space="0" w:color="auto"/>
                <w:bottom w:val="none" w:sz="0" w:space="0" w:color="auto"/>
                <w:right w:val="none" w:sz="0" w:space="0" w:color="auto"/>
              </w:divBdr>
              <w:divsChild>
                <w:div w:id="690568969">
                  <w:marLeft w:val="0"/>
                  <w:marRight w:val="0"/>
                  <w:marTop w:val="0"/>
                  <w:marBottom w:val="0"/>
                  <w:divBdr>
                    <w:top w:val="none" w:sz="0" w:space="0" w:color="auto"/>
                    <w:left w:val="none" w:sz="0" w:space="0" w:color="auto"/>
                    <w:bottom w:val="none" w:sz="0" w:space="0" w:color="auto"/>
                    <w:right w:val="none" w:sz="0" w:space="0" w:color="auto"/>
                  </w:divBdr>
                </w:div>
              </w:divsChild>
            </w:div>
            <w:div w:id="353926656">
              <w:marLeft w:val="0"/>
              <w:marRight w:val="0"/>
              <w:marTop w:val="0"/>
              <w:marBottom w:val="0"/>
              <w:divBdr>
                <w:top w:val="none" w:sz="0" w:space="0" w:color="auto"/>
                <w:left w:val="none" w:sz="0" w:space="0" w:color="auto"/>
                <w:bottom w:val="none" w:sz="0" w:space="0" w:color="auto"/>
                <w:right w:val="none" w:sz="0" w:space="0" w:color="auto"/>
              </w:divBdr>
              <w:divsChild>
                <w:div w:id="111753344">
                  <w:marLeft w:val="0"/>
                  <w:marRight w:val="0"/>
                  <w:marTop w:val="0"/>
                  <w:marBottom w:val="0"/>
                  <w:divBdr>
                    <w:top w:val="none" w:sz="0" w:space="0" w:color="auto"/>
                    <w:left w:val="none" w:sz="0" w:space="0" w:color="auto"/>
                    <w:bottom w:val="none" w:sz="0" w:space="0" w:color="auto"/>
                    <w:right w:val="none" w:sz="0" w:space="0" w:color="auto"/>
                  </w:divBdr>
                  <w:divsChild>
                    <w:div w:id="8415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572">
              <w:marLeft w:val="0"/>
              <w:marRight w:val="0"/>
              <w:marTop w:val="0"/>
              <w:marBottom w:val="0"/>
              <w:divBdr>
                <w:top w:val="none" w:sz="0" w:space="0" w:color="auto"/>
                <w:left w:val="none" w:sz="0" w:space="0" w:color="auto"/>
                <w:bottom w:val="none" w:sz="0" w:space="0" w:color="auto"/>
                <w:right w:val="none" w:sz="0" w:space="0" w:color="auto"/>
              </w:divBdr>
              <w:divsChild>
                <w:div w:id="509024554">
                  <w:marLeft w:val="0"/>
                  <w:marRight w:val="0"/>
                  <w:marTop w:val="0"/>
                  <w:marBottom w:val="0"/>
                  <w:divBdr>
                    <w:top w:val="none" w:sz="0" w:space="0" w:color="auto"/>
                    <w:left w:val="none" w:sz="0" w:space="0" w:color="auto"/>
                    <w:bottom w:val="none" w:sz="0" w:space="0" w:color="auto"/>
                    <w:right w:val="none" w:sz="0" w:space="0" w:color="auto"/>
                  </w:divBdr>
                  <w:divsChild>
                    <w:div w:id="2002658535">
                      <w:marLeft w:val="0"/>
                      <w:marRight w:val="0"/>
                      <w:marTop w:val="0"/>
                      <w:marBottom w:val="0"/>
                      <w:divBdr>
                        <w:top w:val="none" w:sz="0" w:space="0" w:color="auto"/>
                        <w:left w:val="none" w:sz="0" w:space="0" w:color="auto"/>
                        <w:bottom w:val="none" w:sz="0" w:space="0" w:color="auto"/>
                        <w:right w:val="none" w:sz="0" w:space="0" w:color="auto"/>
                      </w:divBdr>
                    </w:div>
                    <w:div w:id="1179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144">
              <w:marLeft w:val="0"/>
              <w:marRight w:val="0"/>
              <w:marTop w:val="0"/>
              <w:marBottom w:val="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0831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3826">
              <w:marLeft w:val="0"/>
              <w:marRight w:val="0"/>
              <w:marTop w:val="0"/>
              <w:marBottom w:val="0"/>
              <w:divBdr>
                <w:top w:val="none" w:sz="0" w:space="0" w:color="auto"/>
                <w:left w:val="none" w:sz="0" w:space="0" w:color="auto"/>
                <w:bottom w:val="none" w:sz="0" w:space="0" w:color="auto"/>
                <w:right w:val="none" w:sz="0" w:space="0" w:color="auto"/>
              </w:divBdr>
              <w:divsChild>
                <w:div w:id="1348557398">
                  <w:marLeft w:val="0"/>
                  <w:marRight w:val="0"/>
                  <w:marTop w:val="0"/>
                  <w:marBottom w:val="0"/>
                  <w:divBdr>
                    <w:top w:val="none" w:sz="0" w:space="0" w:color="auto"/>
                    <w:left w:val="none" w:sz="0" w:space="0" w:color="auto"/>
                    <w:bottom w:val="none" w:sz="0" w:space="0" w:color="auto"/>
                    <w:right w:val="none" w:sz="0" w:space="0" w:color="auto"/>
                  </w:divBdr>
                  <w:divsChild>
                    <w:div w:id="1019433757">
                      <w:marLeft w:val="0"/>
                      <w:marRight w:val="0"/>
                      <w:marTop w:val="0"/>
                      <w:marBottom w:val="0"/>
                      <w:divBdr>
                        <w:top w:val="none" w:sz="0" w:space="0" w:color="auto"/>
                        <w:left w:val="none" w:sz="0" w:space="0" w:color="auto"/>
                        <w:bottom w:val="none" w:sz="0" w:space="0" w:color="auto"/>
                        <w:right w:val="none" w:sz="0" w:space="0" w:color="auto"/>
                      </w:divBdr>
                    </w:div>
                    <w:div w:id="569846848">
                      <w:marLeft w:val="0"/>
                      <w:marRight w:val="0"/>
                      <w:marTop w:val="0"/>
                      <w:marBottom w:val="0"/>
                      <w:divBdr>
                        <w:top w:val="none" w:sz="0" w:space="0" w:color="auto"/>
                        <w:left w:val="none" w:sz="0" w:space="0" w:color="auto"/>
                        <w:bottom w:val="none" w:sz="0" w:space="0" w:color="auto"/>
                        <w:right w:val="none" w:sz="0" w:space="0" w:color="auto"/>
                      </w:divBdr>
                    </w:div>
                    <w:div w:id="594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0">
              <w:marLeft w:val="0"/>
              <w:marRight w:val="0"/>
              <w:marTop w:val="0"/>
              <w:marBottom w:val="0"/>
              <w:divBdr>
                <w:top w:val="none" w:sz="0" w:space="0" w:color="auto"/>
                <w:left w:val="none" w:sz="0" w:space="0" w:color="auto"/>
                <w:bottom w:val="none" w:sz="0" w:space="0" w:color="auto"/>
                <w:right w:val="none" w:sz="0" w:space="0" w:color="auto"/>
              </w:divBdr>
              <w:divsChild>
                <w:div w:id="2073695264">
                  <w:marLeft w:val="0"/>
                  <w:marRight w:val="0"/>
                  <w:marTop w:val="0"/>
                  <w:marBottom w:val="0"/>
                  <w:divBdr>
                    <w:top w:val="none" w:sz="0" w:space="0" w:color="auto"/>
                    <w:left w:val="none" w:sz="0" w:space="0" w:color="auto"/>
                    <w:bottom w:val="none" w:sz="0" w:space="0" w:color="auto"/>
                    <w:right w:val="none" w:sz="0" w:space="0" w:color="auto"/>
                  </w:divBdr>
                  <w:divsChild>
                    <w:div w:id="21043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257">
              <w:marLeft w:val="0"/>
              <w:marRight w:val="0"/>
              <w:marTop w:val="0"/>
              <w:marBottom w:val="0"/>
              <w:divBdr>
                <w:top w:val="none" w:sz="0" w:space="0" w:color="auto"/>
                <w:left w:val="none" w:sz="0" w:space="0" w:color="auto"/>
                <w:bottom w:val="none" w:sz="0" w:space="0" w:color="auto"/>
                <w:right w:val="none" w:sz="0" w:space="0" w:color="auto"/>
              </w:divBdr>
              <w:divsChild>
                <w:div w:id="1877505404">
                  <w:marLeft w:val="0"/>
                  <w:marRight w:val="0"/>
                  <w:marTop w:val="0"/>
                  <w:marBottom w:val="0"/>
                  <w:divBdr>
                    <w:top w:val="none" w:sz="0" w:space="0" w:color="auto"/>
                    <w:left w:val="none" w:sz="0" w:space="0" w:color="auto"/>
                    <w:bottom w:val="none" w:sz="0" w:space="0" w:color="auto"/>
                    <w:right w:val="none" w:sz="0" w:space="0" w:color="auto"/>
                  </w:divBdr>
                  <w:divsChild>
                    <w:div w:id="1134451070">
                      <w:marLeft w:val="0"/>
                      <w:marRight w:val="0"/>
                      <w:marTop w:val="0"/>
                      <w:marBottom w:val="0"/>
                      <w:divBdr>
                        <w:top w:val="none" w:sz="0" w:space="0" w:color="auto"/>
                        <w:left w:val="none" w:sz="0" w:space="0" w:color="auto"/>
                        <w:bottom w:val="none" w:sz="0" w:space="0" w:color="auto"/>
                        <w:right w:val="none" w:sz="0" w:space="0" w:color="auto"/>
                      </w:divBdr>
                    </w:div>
                    <w:div w:id="1451826605">
                      <w:marLeft w:val="0"/>
                      <w:marRight w:val="0"/>
                      <w:marTop w:val="0"/>
                      <w:marBottom w:val="0"/>
                      <w:divBdr>
                        <w:top w:val="none" w:sz="0" w:space="0" w:color="auto"/>
                        <w:left w:val="none" w:sz="0" w:space="0" w:color="auto"/>
                        <w:bottom w:val="none" w:sz="0" w:space="0" w:color="auto"/>
                        <w:right w:val="none" w:sz="0" w:space="0" w:color="auto"/>
                      </w:divBdr>
                    </w:div>
                    <w:div w:id="90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5195">
              <w:marLeft w:val="0"/>
              <w:marRight w:val="0"/>
              <w:marTop w:val="0"/>
              <w:marBottom w:val="0"/>
              <w:divBdr>
                <w:top w:val="none" w:sz="0" w:space="0" w:color="auto"/>
                <w:left w:val="none" w:sz="0" w:space="0" w:color="auto"/>
                <w:bottom w:val="none" w:sz="0" w:space="0" w:color="auto"/>
                <w:right w:val="none" w:sz="0" w:space="0" w:color="auto"/>
              </w:divBdr>
              <w:divsChild>
                <w:div w:id="548109663">
                  <w:marLeft w:val="0"/>
                  <w:marRight w:val="0"/>
                  <w:marTop w:val="0"/>
                  <w:marBottom w:val="0"/>
                  <w:divBdr>
                    <w:top w:val="none" w:sz="0" w:space="0" w:color="auto"/>
                    <w:left w:val="none" w:sz="0" w:space="0" w:color="auto"/>
                    <w:bottom w:val="none" w:sz="0" w:space="0" w:color="auto"/>
                    <w:right w:val="none" w:sz="0" w:space="0" w:color="auto"/>
                  </w:divBdr>
                  <w:divsChild>
                    <w:div w:id="14416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559">
              <w:marLeft w:val="0"/>
              <w:marRight w:val="0"/>
              <w:marTop w:val="0"/>
              <w:marBottom w:val="0"/>
              <w:divBdr>
                <w:top w:val="none" w:sz="0" w:space="0" w:color="auto"/>
                <w:left w:val="none" w:sz="0" w:space="0" w:color="auto"/>
                <w:bottom w:val="none" w:sz="0" w:space="0" w:color="auto"/>
                <w:right w:val="none" w:sz="0" w:space="0" w:color="auto"/>
              </w:divBdr>
              <w:divsChild>
                <w:div w:id="1339506936">
                  <w:marLeft w:val="0"/>
                  <w:marRight w:val="0"/>
                  <w:marTop w:val="0"/>
                  <w:marBottom w:val="0"/>
                  <w:divBdr>
                    <w:top w:val="none" w:sz="0" w:space="0" w:color="auto"/>
                    <w:left w:val="none" w:sz="0" w:space="0" w:color="auto"/>
                    <w:bottom w:val="none" w:sz="0" w:space="0" w:color="auto"/>
                    <w:right w:val="none" w:sz="0" w:space="0" w:color="auto"/>
                  </w:divBdr>
                  <w:divsChild>
                    <w:div w:id="112406470">
                      <w:marLeft w:val="0"/>
                      <w:marRight w:val="0"/>
                      <w:marTop w:val="0"/>
                      <w:marBottom w:val="0"/>
                      <w:divBdr>
                        <w:top w:val="none" w:sz="0" w:space="0" w:color="auto"/>
                        <w:left w:val="none" w:sz="0" w:space="0" w:color="auto"/>
                        <w:bottom w:val="none" w:sz="0" w:space="0" w:color="auto"/>
                        <w:right w:val="none" w:sz="0" w:space="0" w:color="auto"/>
                      </w:divBdr>
                    </w:div>
                    <w:div w:id="1316958033">
                      <w:marLeft w:val="0"/>
                      <w:marRight w:val="0"/>
                      <w:marTop w:val="0"/>
                      <w:marBottom w:val="0"/>
                      <w:divBdr>
                        <w:top w:val="none" w:sz="0" w:space="0" w:color="auto"/>
                        <w:left w:val="none" w:sz="0" w:space="0" w:color="auto"/>
                        <w:bottom w:val="none" w:sz="0" w:space="0" w:color="auto"/>
                        <w:right w:val="none" w:sz="0" w:space="0" w:color="auto"/>
                      </w:divBdr>
                    </w:div>
                    <w:div w:id="1353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2245">
              <w:marLeft w:val="0"/>
              <w:marRight w:val="0"/>
              <w:marTop w:val="0"/>
              <w:marBottom w:val="0"/>
              <w:divBdr>
                <w:top w:val="none" w:sz="0" w:space="0" w:color="auto"/>
                <w:left w:val="none" w:sz="0" w:space="0" w:color="auto"/>
                <w:bottom w:val="none" w:sz="0" w:space="0" w:color="auto"/>
                <w:right w:val="none" w:sz="0" w:space="0" w:color="auto"/>
              </w:divBdr>
              <w:divsChild>
                <w:div w:id="481509982">
                  <w:marLeft w:val="0"/>
                  <w:marRight w:val="0"/>
                  <w:marTop w:val="0"/>
                  <w:marBottom w:val="0"/>
                  <w:divBdr>
                    <w:top w:val="none" w:sz="0" w:space="0" w:color="auto"/>
                    <w:left w:val="none" w:sz="0" w:space="0" w:color="auto"/>
                    <w:bottom w:val="none" w:sz="0" w:space="0" w:color="auto"/>
                    <w:right w:val="none" w:sz="0" w:space="0" w:color="auto"/>
                  </w:divBdr>
                  <w:divsChild>
                    <w:div w:id="6415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2237">
      <w:bodyDiv w:val="1"/>
      <w:marLeft w:val="0"/>
      <w:marRight w:val="0"/>
      <w:marTop w:val="0"/>
      <w:marBottom w:val="0"/>
      <w:divBdr>
        <w:top w:val="none" w:sz="0" w:space="0" w:color="auto"/>
        <w:left w:val="none" w:sz="0" w:space="0" w:color="auto"/>
        <w:bottom w:val="none" w:sz="0" w:space="0" w:color="auto"/>
        <w:right w:val="none" w:sz="0" w:space="0" w:color="auto"/>
      </w:divBdr>
    </w:div>
    <w:div w:id="1680539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2124</Words>
  <Characters>12111</Characters>
  <Application>Microsoft Macintosh Word</Application>
  <DocSecurity>0</DocSecurity>
  <Lines>100</Lines>
  <Paragraphs>28</Paragraphs>
  <ScaleCrop>false</ScaleCrop>
  <Company>St. Olaf College</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2015-10-27T17:02:00Z</dcterms:created>
  <dcterms:modified xsi:type="dcterms:W3CDTF">2015-10-27T17:02:00Z</dcterms:modified>
</cp:coreProperties>
</file>